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0F202" w14:textId="68581B14" w:rsidR="00E32E8B" w:rsidRDefault="008A1A97" w:rsidP="00171F6C">
      <w:pPr>
        <w:spacing w:before="0" w:after="0" w:line="259" w:lineRule="auto"/>
        <w:ind w:left="-1440" w:right="14400" w:firstLine="0"/>
        <w:jc w:val="left"/>
        <w:sectPr w:rsidR="00E32E8B" w:rsidSect="00657985">
          <w:pgSz w:w="16781" w:h="11906" w:orient="landscape"/>
          <w:pgMar w:top="0" w:right="1440" w:bottom="1440" w:left="1440" w:header="720" w:footer="720" w:gutter="0"/>
          <w:cols w:space="720"/>
        </w:sectPr>
      </w:pPr>
      <w:r>
        <w:rPr>
          <w:noProof/>
          <w:lang w:val="en-GB" w:eastAsia="en-GB"/>
        </w:rPr>
        <mc:AlternateContent>
          <mc:Choice Requires="wps">
            <w:drawing>
              <wp:anchor distT="0" distB="0" distL="114300" distR="114300" simplePos="0" relativeHeight="251666432" behindDoc="0" locked="0" layoutInCell="1" allowOverlap="1" wp14:anchorId="13E9620D" wp14:editId="7FF8C13A">
                <wp:simplePos x="0" y="0"/>
                <wp:positionH relativeFrom="column">
                  <wp:posOffset>4170802</wp:posOffset>
                </wp:positionH>
                <wp:positionV relativeFrom="paragraph">
                  <wp:posOffset>5398309</wp:posOffset>
                </wp:positionV>
                <wp:extent cx="5100320" cy="1226820"/>
                <wp:effectExtent l="0" t="0" r="0" b="0"/>
                <wp:wrapTopAndBottom/>
                <wp:docPr id="10" name="Rectangle 10"/>
                <wp:cNvGraphicFramePr/>
                <a:graphic xmlns:a="http://schemas.openxmlformats.org/drawingml/2006/main">
                  <a:graphicData uri="http://schemas.microsoft.com/office/word/2010/wordprocessingShape">
                    <wps:wsp>
                      <wps:cNvSpPr/>
                      <wps:spPr>
                        <a:xfrm>
                          <a:off x="0" y="0"/>
                          <a:ext cx="5100320" cy="1226820"/>
                        </a:xfrm>
                        <a:prstGeom prst="rect">
                          <a:avLst/>
                        </a:prstGeom>
                        <a:ln>
                          <a:noFill/>
                        </a:ln>
                      </wps:spPr>
                      <wps:txbx>
                        <w:txbxContent>
                          <w:p w14:paraId="2CFE4C08" w14:textId="5011DE3A" w:rsidR="00E32E8B" w:rsidRDefault="00171F6C" w:rsidP="001626BC">
                            <w:pPr>
                              <w:spacing w:before="0" w:after="160" w:line="259" w:lineRule="auto"/>
                              <w:ind w:left="0" w:right="0" w:firstLine="0"/>
                              <w:jc w:val="left"/>
                              <w:rPr>
                                <w:rFonts w:ascii="Franklin Gothic Book" w:hAnsi="Franklin Gothic Book"/>
                                <w:b/>
                                <w:color w:val="FFFFFF"/>
                                <w:w w:val="117"/>
                                <w:sz w:val="59"/>
                              </w:rPr>
                            </w:pPr>
                            <w:r>
                              <w:rPr>
                                <w:rFonts w:ascii="Franklin Gothic Book" w:hAnsi="Franklin Gothic Book"/>
                                <w:b/>
                                <w:color w:val="FFFFFF"/>
                                <w:w w:val="117"/>
                                <w:sz w:val="59"/>
                              </w:rPr>
                              <w:t>Housing, Land and Property rights</w:t>
                            </w:r>
                          </w:p>
                          <w:p w14:paraId="3991CF4D" w14:textId="77777777" w:rsidR="008A1A97" w:rsidRPr="008A1A97" w:rsidRDefault="008A1A97" w:rsidP="008A1A97">
                            <w:pPr>
                              <w:spacing w:before="0" w:after="160" w:line="259" w:lineRule="auto"/>
                              <w:ind w:right="0"/>
                              <w:jc w:val="left"/>
                              <w:rPr>
                                <w:rFonts w:ascii="Franklin Gothic Book" w:hAnsi="Franklin Gothic Book"/>
                                <w:b/>
                                <w:color w:val="FFFFFF"/>
                                <w:w w:val="117"/>
                                <w:sz w:val="32"/>
                                <w:szCs w:val="32"/>
                              </w:rPr>
                            </w:pPr>
                            <w:r w:rsidRPr="008A1A97">
                              <w:rPr>
                                <w:rFonts w:ascii="Franklin Gothic Book" w:hAnsi="Franklin Gothic Book"/>
                                <w:b/>
                                <w:color w:val="FFFFFF"/>
                                <w:w w:val="117"/>
                                <w:sz w:val="32"/>
                                <w:szCs w:val="32"/>
                              </w:rPr>
                              <w:t>Access to land in Sudan</w:t>
                            </w:r>
                          </w:p>
                          <w:p w14:paraId="58873268" w14:textId="77777777" w:rsidR="008A1A97" w:rsidRDefault="008A1A97" w:rsidP="001626BC">
                            <w:pPr>
                              <w:spacing w:before="0" w:after="160" w:line="259" w:lineRule="auto"/>
                              <w:ind w:left="0" w:right="0" w:firstLine="0"/>
                              <w:jc w:val="left"/>
                              <w:rPr>
                                <w:rFonts w:ascii="Franklin Gothic Book" w:hAnsi="Franklin Gothic Book"/>
                                <w:b/>
                                <w:color w:val="FFFFFF"/>
                                <w:w w:val="117"/>
                                <w:sz w:val="59"/>
                              </w:rPr>
                            </w:pPr>
                          </w:p>
                          <w:p w14:paraId="004284EB" w14:textId="12F1D449" w:rsidR="008A1A97" w:rsidRDefault="008A1A97" w:rsidP="001626BC">
                            <w:pPr>
                              <w:spacing w:before="0" w:after="160" w:line="259" w:lineRule="auto"/>
                              <w:ind w:left="0" w:right="0" w:firstLine="0"/>
                              <w:jc w:val="left"/>
                              <w:rPr>
                                <w:rFonts w:ascii="Franklin Gothic Book" w:hAnsi="Franklin Gothic Book"/>
                                <w:b/>
                                <w:color w:val="FFFFFF"/>
                                <w:w w:val="117"/>
                                <w:sz w:val="59"/>
                              </w:rPr>
                            </w:pPr>
                          </w:p>
                          <w:p w14:paraId="0B61760A" w14:textId="77777777" w:rsidR="008A1A97" w:rsidRPr="008A1A97" w:rsidRDefault="008A1A97" w:rsidP="008A1A97">
                            <w:pPr>
                              <w:spacing w:before="0" w:after="160" w:line="259" w:lineRule="auto"/>
                              <w:ind w:right="0"/>
                              <w:jc w:val="left"/>
                              <w:rPr>
                                <w:rFonts w:asciiTheme="minorHAnsi" w:eastAsia="Times New Roman" w:hAnsiTheme="minorHAnsi"/>
                                <w:bCs/>
                                <w:color w:val="000000"/>
                                <w:sz w:val="22"/>
                              </w:rPr>
                            </w:pPr>
                            <w:r w:rsidRPr="008A1A97">
                              <w:rPr>
                                <w:rFonts w:asciiTheme="minorHAnsi" w:eastAsia="Times New Roman" w:hAnsiTheme="minorHAnsi"/>
                                <w:bCs/>
                                <w:color w:val="000000"/>
                                <w:sz w:val="22"/>
                              </w:rPr>
                              <w:t>Access to land in Sudan</w:t>
                            </w:r>
                          </w:p>
                          <w:p w14:paraId="6269AEBD" w14:textId="77777777" w:rsidR="008A1A97" w:rsidRDefault="008A1A97" w:rsidP="001626BC">
                            <w:pPr>
                              <w:spacing w:before="0" w:after="160" w:line="259" w:lineRule="auto"/>
                              <w:ind w:left="0" w:right="0" w:firstLine="0"/>
                              <w:jc w:val="left"/>
                              <w:rPr>
                                <w:rFonts w:ascii="Franklin Gothic Book" w:hAnsi="Franklin Gothic Book"/>
                                <w:b/>
                                <w:color w:val="FFFFFF"/>
                                <w:w w:val="117"/>
                                <w:sz w:val="59"/>
                              </w:rPr>
                            </w:pPr>
                          </w:p>
                          <w:p w14:paraId="012E736A" w14:textId="77777777" w:rsidR="00171F6C" w:rsidRPr="00553204" w:rsidRDefault="00171F6C" w:rsidP="001626BC">
                            <w:pPr>
                              <w:spacing w:before="0" w:after="160" w:line="259" w:lineRule="auto"/>
                              <w:ind w:left="0" w:right="0" w:firstLine="0"/>
                              <w:jc w:val="left"/>
                              <w:rPr>
                                <w:rFonts w:ascii="Franklin Gothic Book" w:hAnsi="Franklin Gothic Book"/>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3E9620D" id="Rectangle 10" o:spid="_x0000_s1026" style="position:absolute;left:0;text-align:left;margin-left:328.4pt;margin-top:425.05pt;width:401.6pt;height:9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NPtgEAAF0DAAAOAAAAZHJzL2Uyb0RvYy54bWysU9tu2zAMfR/QfxD03tjxsKIw4hTDihYD&#10;hrVYtw9QZCkWIIkqpcTOvn6U7KTD9jbsheEth4dH9OZucpYdFUYDvuPrVc2Z8hJ64/cd//H94fqW&#10;s5iE74UFrzp+UpHfba/ebcbQqgYGsL1CRiA+tmPo+JBSaKsqykE5EVcQlKeiBnQiUYj7qkcxErqz&#10;VVPXN9UI2AcEqWKk7P1c5NuCr7WS6UnrqBKzHSduqVgsdpdttd2Ido8iDEYuNMQ/sHDCeBp6gboX&#10;SbADmr+gnJEIEXRaSXAVaG2kKjvQNuv6j21eBhFU2YXEieEiU/x/sPLr8RmZ6entSB4vHL3RN1JN&#10;+L1VjHIk0BhiS30v4RmXKJKbt500uvxLe7CpiHq6iKqmxCQlP6zr+n1D4JJq66a5uaWAcKq3vweM&#10;6VGBY9npONL8IqY4folpbj235GnWZ+vhwVg7V3OmyjRnYtlL025a2O6gP9GSA+DPJzpVbWHsOCwe&#10;z9dLQ3OVs5EuoePx9SBQcWY/e5I6n83ZwbOzOzuY7CcoxzWT+nhIoE1hnWnMsxd29IZl7+Xe8pH8&#10;Hpeut69i+wsAAP//AwBQSwMEFAAGAAgAAAAhAHgaV7fjAAAADQEAAA8AAABkcnMvZG93bnJldi54&#10;bWxMj81OwzAQhO9IvIO1SNyoXdpGaYhTVfyoHKFFKtzcZEki7HUUu03g6dme4DarGc1+k69GZ8UJ&#10;+9B60jCdKBBIpa9aqjW87Z5uUhAhGqqM9YQavjHAqri8yE1W+YFe8bSNteASCpnR0MTYZVKGskFn&#10;wsR3SOx9+t6ZyGdfy6o3A5c7K2+VSqQzLfGHxnR432D5tT06DZu0W78/+5+hto8fm/3LfvmwW0at&#10;r6/G9R2IiGP8C8MZn9GhYKaDP1IVhNWQLBJGjxrShZqCOCfmieJ5B1ZqPpuBLHL5f0XxCwAA//8D&#10;AFBLAQItABQABgAIAAAAIQC2gziS/gAAAOEBAAATAAAAAAAAAAAAAAAAAAAAAABbQ29udGVudF9U&#10;eXBlc10ueG1sUEsBAi0AFAAGAAgAAAAhADj9If/WAAAAlAEAAAsAAAAAAAAAAAAAAAAALwEAAF9y&#10;ZWxzLy5yZWxzUEsBAi0AFAAGAAgAAAAhAK/Po0+2AQAAXQMAAA4AAAAAAAAAAAAAAAAALgIAAGRy&#10;cy9lMm9Eb2MueG1sUEsBAi0AFAAGAAgAAAAhAHgaV7fjAAAADQEAAA8AAAAAAAAAAAAAAAAAEAQA&#10;AGRycy9kb3ducmV2LnhtbFBLBQYAAAAABAAEAPMAAAAgBQAAAAA=&#10;" filled="f" stroked="f">
                <v:textbox inset="0,0,0,0">
                  <w:txbxContent>
                    <w:p w14:paraId="2CFE4C08" w14:textId="5011DE3A" w:rsidR="00E32E8B" w:rsidRDefault="00171F6C" w:rsidP="001626BC">
                      <w:pPr>
                        <w:spacing w:before="0" w:after="160" w:line="259" w:lineRule="auto"/>
                        <w:ind w:left="0" w:right="0" w:firstLine="0"/>
                        <w:jc w:val="left"/>
                        <w:rPr>
                          <w:rFonts w:ascii="Franklin Gothic Book" w:hAnsi="Franklin Gothic Book"/>
                          <w:b/>
                          <w:color w:val="FFFFFF"/>
                          <w:w w:val="117"/>
                          <w:sz w:val="59"/>
                        </w:rPr>
                      </w:pPr>
                      <w:r>
                        <w:rPr>
                          <w:rFonts w:ascii="Franklin Gothic Book" w:hAnsi="Franklin Gothic Book"/>
                          <w:b/>
                          <w:color w:val="FFFFFF"/>
                          <w:w w:val="117"/>
                          <w:sz w:val="59"/>
                        </w:rPr>
                        <w:t>Housing, Land and Property rights</w:t>
                      </w:r>
                    </w:p>
                    <w:p w14:paraId="3991CF4D" w14:textId="77777777" w:rsidR="008A1A97" w:rsidRPr="008A1A97" w:rsidRDefault="008A1A97" w:rsidP="008A1A97">
                      <w:pPr>
                        <w:spacing w:before="0" w:after="160" w:line="259" w:lineRule="auto"/>
                        <w:ind w:right="0"/>
                        <w:jc w:val="left"/>
                        <w:rPr>
                          <w:rFonts w:ascii="Franklin Gothic Book" w:hAnsi="Franklin Gothic Book"/>
                          <w:b/>
                          <w:color w:val="FFFFFF"/>
                          <w:w w:val="117"/>
                          <w:sz w:val="32"/>
                          <w:szCs w:val="32"/>
                        </w:rPr>
                      </w:pPr>
                      <w:r w:rsidRPr="008A1A97">
                        <w:rPr>
                          <w:rFonts w:ascii="Franklin Gothic Book" w:hAnsi="Franklin Gothic Book"/>
                          <w:b/>
                          <w:color w:val="FFFFFF"/>
                          <w:w w:val="117"/>
                          <w:sz w:val="32"/>
                          <w:szCs w:val="32"/>
                        </w:rPr>
                        <w:t>Access to land in Sudan</w:t>
                      </w:r>
                    </w:p>
                    <w:p w14:paraId="58873268" w14:textId="77777777" w:rsidR="008A1A97" w:rsidRDefault="008A1A97" w:rsidP="001626BC">
                      <w:pPr>
                        <w:spacing w:before="0" w:after="160" w:line="259" w:lineRule="auto"/>
                        <w:ind w:left="0" w:right="0" w:firstLine="0"/>
                        <w:jc w:val="left"/>
                        <w:rPr>
                          <w:rFonts w:ascii="Franklin Gothic Book" w:hAnsi="Franklin Gothic Book"/>
                          <w:b/>
                          <w:color w:val="FFFFFF"/>
                          <w:w w:val="117"/>
                          <w:sz w:val="59"/>
                        </w:rPr>
                      </w:pPr>
                    </w:p>
                    <w:p w14:paraId="004284EB" w14:textId="12F1D449" w:rsidR="008A1A97" w:rsidRDefault="008A1A97" w:rsidP="001626BC">
                      <w:pPr>
                        <w:spacing w:before="0" w:after="160" w:line="259" w:lineRule="auto"/>
                        <w:ind w:left="0" w:right="0" w:firstLine="0"/>
                        <w:jc w:val="left"/>
                        <w:rPr>
                          <w:rFonts w:ascii="Franklin Gothic Book" w:hAnsi="Franklin Gothic Book"/>
                          <w:b/>
                          <w:color w:val="FFFFFF"/>
                          <w:w w:val="117"/>
                          <w:sz w:val="59"/>
                        </w:rPr>
                      </w:pPr>
                    </w:p>
                    <w:p w14:paraId="0B61760A" w14:textId="77777777" w:rsidR="008A1A97" w:rsidRPr="008A1A97" w:rsidRDefault="008A1A97" w:rsidP="008A1A97">
                      <w:pPr>
                        <w:spacing w:before="0" w:after="160" w:line="259" w:lineRule="auto"/>
                        <w:ind w:right="0"/>
                        <w:jc w:val="left"/>
                        <w:rPr>
                          <w:rFonts w:asciiTheme="minorHAnsi" w:eastAsia="Times New Roman" w:hAnsiTheme="minorHAnsi"/>
                          <w:bCs/>
                          <w:color w:val="000000"/>
                          <w:sz w:val="22"/>
                        </w:rPr>
                      </w:pPr>
                      <w:r w:rsidRPr="008A1A97">
                        <w:rPr>
                          <w:rFonts w:asciiTheme="minorHAnsi" w:eastAsia="Times New Roman" w:hAnsiTheme="minorHAnsi"/>
                          <w:bCs/>
                          <w:color w:val="000000"/>
                          <w:sz w:val="22"/>
                        </w:rPr>
                        <w:t>Access to land in Sudan</w:t>
                      </w:r>
                    </w:p>
                    <w:p w14:paraId="6269AEBD" w14:textId="77777777" w:rsidR="008A1A97" w:rsidRDefault="008A1A97" w:rsidP="001626BC">
                      <w:pPr>
                        <w:spacing w:before="0" w:after="160" w:line="259" w:lineRule="auto"/>
                        <w:ind w:left="0" w:right="0" w:firstLine="0"/>
                        <w:jc w:val="left"/>
                        <w:rPr>
                          <w:rFonts w:ascii="Franklin Gothic Book" w:hAnsi="Franklin Gothic Book"/>
                          <w:b/>
                          <w:color w:val="FFFFFF"/>
                          <w:w w:val="117"/>
                          <w:sz w:val="59"/>
                        </w:rPr>
                      </w:pPr>
                    </w:p>
                    <w:p w14:paraId="012E736A" w14:textId="77777777" w:rsidR="00171F6C" w:rsidRPr="00553204" w:rsidRDefault="00171F6C" w:rsidP="001626BC">
                      <w:pPr>
                        <w:spacing w:before="0" w:after="160" w:line="259" w:lineRule="auto"/>
                        <w:ind w:left="0" w:right="0" w:firstLine="0"/>
                        <w:jc w:val="left"/>
                        <w:rPr>
                          <w:rFonts w:ascii="Franklin Gothic Book" w:hAnsi="Franklin Gothic Book"/>
                        </w:rPr>
                      </w:pPr>
                    </w:p>
                  </w:txbxContent>
                </v:textbox>
                <w10:wrap type="topAndBottom"/>
              </v:rect>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1CC73BF4" wp14:editId="0A94D36A">
                <wp:simplePos x="0" y="0"/>
                <wp:positionH relativeFrom="column">
                  <wp:posOffset>4293713</wp:posOffset>
                </wp:positionH>
                <wp:positionV relativeFrom="paragraph">
                  <wp:posOffset>5020440</wp:posOffset>
                </wp:positionV>
                <wp:extent cx="2701693" cy="265783"/>
                <wp:effectExtent l="0" t="0" r="0" b="0"/>
                <wp:wrapTopAndBottom/>
                <wp:docPr id="11" name="Rectangle 11"/>
                <wp:cNvGraphicFramePr/>
                <a:graphic xmlns:a="http://schemas.openxmlformats.org/drawingml/2006/main">
                  <a:graphicData uri="http://schemas.microsoft.com/office/word/2010/wordprocessingShape">
                    <wps:wsp>
                      <wps:cNvSpPr/>
                      <wps:spPr>
                        <a:xfrm>
                          <a:off x="0" y="0"/>
                          <a:ext cx="2701693" cy="265783"/>
                        </a:xfrm>
                        <a:prstGeom prst="rect">
                          <a:avLst/>
                        </a:prstGeom>
                        <a:ln>
                          <a:noFill/>
                        </a:ln>
                      </wps:spPr>
                      <wps:txbx>
                        <w:txbxContent>
                          <w:p w14:paraId="4916CCF9" w14:textId="446525CE" w:rsidR="00E32E8B" w:rsidRDefault="003A0049">
                            <w:pPr>
                              <w:spacing w:before="0" w:after="160" w:line="259" w:lineRule="auto"/>
                              <w:ind w:left="0" w:right="0" w:firstLine="0"/>
                              <w:jc w:val="left"/>
                              <w:rPr>
                                <w:rFonts w:ascii="Franklin Gothic Book" w:hAnsi="Franklin Gothic Book"/>
                                <w:color w:val="FFFFFF"/>
                                <w:w w:val="114"/>
                                <w:sz w:val="27"/>
                              </w:rPr>
                            </w:pPr>
                            <w:r w:rsidRPr="00553204">
                              <w:rPr>
                                <w:rFonts w:ascii="Franklin Gothic Book" w:hAnsi="Franklin Gothic Book"/>
                                <w:color w:val="FFFFFF"/>
                                <w:w w:val="114"/>
                                <w:sz w:val="27"/>
                              </w:rPr>
                              <w:t>INFORMATION</w:t>
                            </w:r>
                            <w:r w:rsidRPr="00553204">
                              <w:rPr>
                                <w:rFonts w:ascii="Franklin Gothic Book" w:hAnsi="Franklin Gothic Book"/>
                                <w:color w:val="FFFFFF"/>
                                <w:spacing w:val="14"/>
                                <w:w w:val="114"/>
                                <w:sz w:val="27"/>
                              </w:rPr>
                              <w:t xml:space="preserve"> </w:t>
                            </w:r>
                            <w:r w:rsidRPr="00553204">
                              <w:rPr>
                                <w:rFonts w:ascii="Franklin Gothic Book" w:hAnsi="Franklin Gothic Book"/>
                                <w:color w:val="FFFFFF"/>
                                <w:w w:val="114"/>
                                <w:sz w:val="27"/>
                              </w:rPr>
                              <w:t>SHEET</w:t>
                            </w:r>
                            <w:r w:rsidRPr="00553204">
                              <w:rPr>
                                <w:rFonts w:ascii="Franklin Gothic Book" w:hAnsi="Franklin Gothic Book"/>
                                <w:color w:val="FFFFFF"/>
                                <w:spacing w:val="14"/>
                                <w:w w:val="114"/>
                                <w:sz w:val="27"/>
                              </w:rPr>
                              <w:t xml:space="preserve"> </w:t>
                            </w:r>
                            <w:r w:rsidRPr="00553204">
                              <w:rPr>
                                <w:rFonts w:ascii="Franklin Gothic Book" w:hAnsi="Franklin Gothic Book"/>
                                <w:color w:val="FFFFFF"/>
                                <w:w w:val="114"/>
                                <w:sz w:val="27"/>
                              </w:rPr>
                              <w:t>ON</w:t>
                            </w:r>
                          </w:p>
                          <w:p w14:paraId="77682361" w14:textId="77777777" w:rsidR="008A1A97" w:rsidRPr="00553204" w:rsidRDefault="008A1A97">
                            <w:pPr>
                              <w:spacing w:before="0" w:after="160" w:line="259" w:lineRule="auto"/>
                              <w:ind w:left="0" w:right="0" w:firstLine="0"/>
                              <w:jc w:val="left"/>
                              <w:rPr>
                                <w:rFonts w:ascii="Franklin Gothic Book" w:hAnsi="Franklin Gothic Book"/>
                              </w:rPr>
                            </w:pPr>
                          </w:p>
                        </w:txbxContent>
                      </wps:txbx>
                      <wps:bodyPr horzOverflow="overflow" vert="horz" lIns="0" tIns="0" rIns="0" bIns="0" rtlCol="0">
                        <a:noAutofit/>
                      </wps:bodyPr>
                    </wps:wsp>
                  </a:graphicData>
                </a:graphic>
              </wp:anchor>
            </w:drawing>
          </mc:Choice>
          <mc:Fallback>
            <w:pict>
              <v:rect w14:anchorId="1CC73BF4" id="Rectangle 11" o:spid="_x0000_s1027" style="position:absolute;left:0;text-align:left;margin-left:338.1pt;margin-top:395.3pt;width:212.75pt;height:20.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BHOsAEAAFUDAAAOAAAAZHJzL2Uyb0RvYy54bWysU8Fu2zAMvQ/YPwi6L3ZSLO2MOMWwosOA&#10;YS3a7QMUWYoFSKJAqbGzrx8l2+mw3YZdaIqkyfeeqN3t6Cw7KYwGfMvXq5oz5SV0xh9b/uP7/bsb&#10;zmISvhMWvGr5WUV+u3/7ZjeERm2gB9spZNTEx2YILe9TCk1VRdkrJ+IKgvKU1IBOJDrisepQDNTd&#10;2WpT19tqAOwCglQxUvRuSvJ96a+1kulB66gSsy0nbKlYLPaQbbXfieaIIvRGzjDEP6Bwwngaeml1&#10;J5JgL2j+auWMRIig00qCq0BrI1XhQGzW9R9snnsRVOFC4sRwkSn+v7by2+kRmeno7taceeHojp5I&#10;NeGPVjGKkUBDiA3VPYdHnE+R3Mx21Ojyl3iwsYh6voiqxsQkBTfX9Xr74YozSbnN9v31zVVuWr3+&#10;HTCmzwocy07LkcYXLcXpa0xT6VKSh1mfrYd7Y+2UzZEqo5xwZS+Nh3GitTA4QHcmqj3gzwdaWG1h&#10;aDnMHs87TLNzljP7xZPEeV0WBxfnsDiY7CcoSzWh+fiSQJsCN8+fps2w6O4K4XnP8nL8fi5Vr69h&#10;/wsAAP//AwBQSwMEFAAGAAgAAAAhAF9V9XHiAAAADAEAAA8AAABkcnMvZG93bnJldi54bWxMj8tO&#10;wzAQRfdI/IM1SOyonSDyIpOq4qGyLC1SYefGJomIx1HsNoGvx13BcnSP7j1TLmfTs5MeXWcJIVoI&#10;YJpqqzpqEN52zzcZMOclKdlb0gjf2sGyurwoZaHsRK/6tPUNCyXkConQej8UnLu61Ua6hR00hezT&#10;jkb6cI4NV6OcQrnpeSxEwo3sKCy0ctAPra6/tkeDsM6G1fuL/Zma/uljvd/s88dd7hGvr+bVPTCv&#10;Z/8Hw1k/qEMVnA72SMqxHiFJkzigCGkuEmBnIhJRCuyAkN3Gd8Crkv9/ovoFAAD//wMAUEsBAi0A&#10;FAAGAAgAAAAhALaDOJL+AAAA4QEAABMAAAAAAAAAAAAAAAAAAAAAAFtDb250ZW50X1R5cGVzXS54&#10;bWxQSwECLQAUAAYACAAAACEAOP0h/9YAAACUAQAACwAAAAAAAAAAAAAAAAAvAQAAX3JlbHMvLnJl&#10;bHNQSwECLQAUAAYACAAAACEAulwRzrABAABVAwAADgAAAAAAAAAAAAAAAAAuAgAAZHJzL2Uyb0Rv&#10;Yy54bWxQSwECLQAUAAYACAAAACEAX1X1ceIAAAAMAQAADwAAAAAAAAAAAAAAAAAKBAAAZHJzL2Rv&#10;d25yZXYueG1sUEsFBgAAAAAEAAQA8wAAABkFAAAAAA==&#10;" filled="f" stroked="f">
                <v:textbox inset="0,0,0,0">
                  <w:txbxContent>
                    <w:p w14:paraId="4916CCF9" w14:textId="446525CE" w:rsidR="00E32E8B" w:rsidRDefault="003A0049">
                      <w:pPr>
                        <w:spacing w:before="0" w:after="160" w:line="259" w:lineRule="auto"/>
                        <w:ind w:left="0" w:right="0" w:firstLine="0"/>
                        <w:jc w:val="left"/>
                        <w:rPr>
                          <w:rFonts w:ascii="Franklin Gothic Book" w:hAnsi="Franklin Gothic Book"/>
                          <w:color w:val="FFFFFF"/>
                          <w:w w:val="114"/>
                          <w:sz w:val="27"/>
                        </w:rPr>
                      </w:pPr>
                      <w:r w:rsidRPr="00553204">
                        <w:rPr>
                          <w:rFonts w:ascii="Franklin Gothic Book" w:hAnsi="Franklin Gothic Book"/>
                          <w:color w:val="FFFFFF"/>
                          <w:w w:val="114"/>
                          <w:sz w:val="27"/>
                        </w:rPr>
                        <w:t>INFORMATION</w:t>
                      </w:r>
                      <w:r w:rsidRPr="00553204">
                        <w:rPr>
                          <w:rFonts w:ascii="Franklin Gothic Book" w:hAnsi="Franklin Gothic Book"/>
                          <w:color w:val="FFFFFF"/>
                          <w:spacing w:val="14"/>
                          <w:w w:val="114"/>
                          <w:sz w:val="27"/>
                        </w:rPr>
                        <w:t xml:space="preserve"> </w:t>
                      </w:r>
                      <w:r w:rsidRPr="00553204">
                        <w:rPr>
                          <w:rFonts w:ascii="Franklin Gothic Book" w:hAnsi="Franklin Gothic Book"/>
                          <w:color w:val="FFFFFF"/>
                          <w:w w:val="114"/>
                          <w:sz w:val="27"/>
                        </w:rPr>
                        <w:t>SHEET</w:t>
                      </w:r>
                      <w:r w:rsidRPr="00553204">
                        <w:rPr>
                          <w:rFonts w:ascii="Franklin Gothic Book" w:hAnsi="Franklin Gothic Book"/>
                          <w:color w:val="FFFFFF"/>
                          <w:spacing w:val="14"/>
                          <w:w w:val="114"/>
                          <w:sz w:val="27"/>
                        </w:rPr>
                        <w:t xml:space="preserve"> </w:t>
                      </w:r>
                      <w:r w:rsidRPr="00553204">
                        <w:rPr>
                          <w:rFonts w:ascii="Franklin Gothic Book" w:hAnsi="Franklin Gothic Book"/>
                          <w:color w:val="FFFFFF"/>
                          <w:w w:val="114"/>
                          <w:sz w:val="27"/>
                        </w:rPr>
                        <w:t>ON</w:t>
                      </w:r>
                    </w:p>
                    <w:p w14:paraId="77682361" w14:textId="77777777" w:rsidR="008A1A97" w:rsidRPr="00553204" w:rsidRDefault="008A1A97">
                      <w:pPr>
                        <w:spacing w:before="0" w:after="160" w:line="259" w:lineRule="auto"/>
                        <w:ind w:left="0" w:right="0" w:firstLine="0"/>
                        <w:jc w:val="left"/>
                        <w:rPr>
                          <w:rFonts w:ascii="Franklin Gothic Book" w:hAnsi="Franklin Gothic Book"/>
                        </w:rPr>
                      </w:pPr>
                    </w:p>
                  </w:txbxContent>
                </v:textbox>
                <w10:wrap type="topAndBottom"/>
              </v:rect>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0CB853FA" wp14:editId="431D71AE">
                <wp:simplePos x="0" y="0"/>
                <wp:positionH relativeFrom="column">
                  <wp:posOffset>3908121</wp:posOffset>
                </wp:positionH>
                <wp:positionV relativeFrom="paragraph">
                  <wp:posOffset>4909611</wp:posOffset>
                </wp:positionV>
                <wp:extent cx="5690635" cy="1728592"/>
                <wp:effectExtent l="0" t="0" r="5715" b="5080"/>
                <wp:wrapTopAndBottom/>
                <wp:docPr id="2668" name="Shape 2668"/>
                <wp:cNvGraphicFramePr/>
                <a:graphic xmlns:a="http://schemas.openxmlformats.org/drawingml/2006/main">
                  <a:graphicData uri="http://schemas.microsoft.com/office/word/2010/wordprocessingShape">
                    <wps:wsp>
                      <wps:cNvSpPr/>
                      <wps:spPr>
                        <a:xfrm>
                          <a:off x="0" y="0"/>
                          <a:ext cx="5690635" cy="1728592"/>
                        </a:xfrm>
                        <a:custGeom>
                          <a:avLst/>
                          <a:gdLst/>
                          <a:ahLst/>
                          <a:cxnLst/>
                          <a:rect l="0" t="0" r="0" b="0"/>
                          <a:pathLst>
                            <a:path w="5327993" h="1782001">
                              <a:moveTo>
                                <a:pt x="0" y="0"/>
                              </a:moveTo>
                              <a:lnTo>
                                <a:pt x="5327993" y="0"/>
                              </a:lnTo>
                              <a:lnTo>
                                <a:pt x="5327993" y="1782001"/>
                              </a:lnTo>
                              <a:lnTo>
                                <a:pt x="0" y="1782001"/>
                              </a:lnTo>
                              <a:lnTo>
                                <a:pt x="0" y="0"/>
                              </a:lnTo>
                            </a:path>
                          </a:pathLst>
                        </a:custGeom>
                        <a:solidFill>
                          <a:srgbClr val="FF7602">
                            <a:alpha val="71765"/>
                          </a:srgbClr>
                        </a:solidFill>
                        <a:ln w="0" cap="flat">
                          <a:miter lim="127000"/>
                        </a:ln>
                      </wps:spPr>
                      <wps:style>
                        <a:lnRef idx="0">
                          <a:srgbClr val="000000">
                            <a:alpha val="0"/>
                          </a:srgbClr>
                        </a:lnRef>
                        <a:fillRef idx="1">
                          <a:srgbClr val="F5821F"/>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515B9E2" id="Shape 2668" o:spid="_x0000_s1026" style="position:absolute;margin-left:307.75pt;margin-top:386.6pt;width:448.1pt;height:13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27993,178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NqhYAIAAIYFAAAOAAAAZHJzL2Uyb0RvYy54bWysVNtu2zAMfR+wfxD0vvoSxLkgTh9WZC/D&#10;VqztByiyFBuQJUFS4+TvR9GXuC2wAcNebEqiDnkOKe7uL60iZ+F8Y3RJs7uUEqG5qRp9KunL8+HL&#10;mhIfmK6YMlqU9Co8vd9//rTr7FbkpjaqEo4AiPbbzpa0DsFuk8TzWrTM3xkrNBxK41oWYOlOSeVY&#10;B+itSvI0LZLOuMo6w4X3sPvQH9I94kspePgppReBqJJCbgG/Dr/H+E32O7Y9OWbrhg9psH/IomWN&#10;hqAT1AMLjLy65gNU23BnvJHhjps2MVI2XCAHYJOl79g81cwK5ALieDvJ5P8fLP9xfnSkqUqaFwXU&#10;SrMWqoSBCe6AQJ31W/B7so9uWHkwI9uLdG38Aw9yQVGvk6jiEgiHzWWxSYvFkhIOZ9kqXy83eZQ9&#10;uV3nrz58Ewah2Pm7D31VqtFi9Wjxix5NB7X9Y1UtC/FezC+apINcFvlqs1lQUsdU1tBAGVatNWfx&#10;bNAzvCMCad5OlZ57TWgjafAdPca/Rby55xi3l2D0G/+9P3QqitVn+HdP7OMpOhiRMEo8iQCbc5m9&#10;UU11aJSKpL07Hb8qR84MXsnhsCrSHGVhytas311lq2I5lG1wR/w3OEpHkSF5zuApS8VCr24T4I2r&#10;pgXR81Wa3rIFiNhcfTuhFa5KxJSU/iUk9CV21YccASPCxP1ZjiPuPD/EiX4SuE6QfdXf0l6u8+ww&#10;MByc4z2BQ2S62Qf1fFCsnyQw6oD0OE9A6ekSRjY6TPc1TEEMMmMbzaOprvi8UBB47KjuMJjiNJmv&#10;Ubbb+Nz/BgAA//8DAFBLAwQUAAYACAAAACEAEp7JXuUAAAANAQAADwAAAGRycy9kb3ducmV2Lnht&#10;bEyPwU7DMAyG70i8Q2QkLoil3doVlaYTHUIgxIUBB25pY9pqjVMlWVd4erIT3Gz50+/vLzazHtiE&#10;1vWGBMSLCBhSY1RPrYD3t4frG2DOS1JyMIQCvtHBpjw/K2SuzJFecdr5loUQcrkU0Hk/5py7pkMt&#10;3cKMSOH2ZayWPqy25crKYwjXA19G0Zpr2VP40MkRtx02+91BC/hp6+enJNtO1Ue1r+xVs7p/+XwU&#10;4vJivrsF5nH2fzCc9IM6lMGpNgdSjg0C1nGaBlRAlq2WwE5EGscZsDpMUZImwMuC/29R/gIAAP//&#10;AwBQSwECLQAUAAYACAAAACEAtoM4kv4AAADhAQAAEwAAAAAAAAAAAAAAAAAAAAAAW0NvbnRlbnRf&#10;VHlwZXNdLnhtbFBLAQItABQABgAIAAAAIQA4/SH/1gAAAJQBAAALAAAAAAAAAAAAAAAAAC8BAABf&#10;cmVscy8ucmVsc1BLAQItABQABgAIAAAAIQB18NqhYAIAAIYFAAAOAAAAAAAAAAAAAAAAAC4CAABk&#10;cnMvZTJvRG9jLnhtbFBLAQItABQABgAIAAAAIQASnsle5QAAAA0BAAAPAAAAAAAAAAAAAAAAALoE&#10;AABkcnMvZG93bnJldi54bWxQSwUGAAAAAAQABADzAAAAzAUAAAAA&#10;" path="m,l5327993,r,1782001l,1782001,,e" fillcolor="#ff7602" stroked="f" strokeweight="0">
                <v:fill opacity="47031f"/>
                <v:stroke miterlimit="83231f" joinstyle="miter"/>
                <v:path arrowok="t" textboxrect="0,0,5327993,1782001"/>
                <w10:wrap type="topAndBottom"/>
              </v:shape>
            </w:pict>
          </mc:Fallback>
        </mc:AlternateContent>
      </w:r>
      <w:r w:rsidR="00254B6C">
        <w:rPr>
          <w:noProof/>
          <w:lang w:val="en-GB" w:eastAsia="en-GB"/>
        </w:rPr>
        <mc:AlternateContent>
          <mc:Choice Requires="wps">
            <w:drawing>
              <wp:anchor distT="0" distB="0" distL="114300" distR="114300" simplePos="0" relativeHeight="251700224" behindDoc="0" locked="0" layoutInCell="1" allowOverlap="1" wp14:anchorId="0C4415D0" wp14:editId="5CD6FB8C">
                <wp:simplePos x="0" y="0"/>
                <wp:positionH relativeFrom="column">
                  <wp:posOffset>-660400</wp:posOffset>
                </wp:positionH>
                <wp:positionV relativeFrom="paragraph">
                  <wp:posOffset>1352550</wp:posOffset>
                </wp:positionV>
                <wp:extent cx="4119880" cy="3136900"/>
                <wp:effectExtent l="0" t="0" r="0" b="0"/>
                <wp:wrapNone/>
                <wp:docPr id="6" name="Rectangle 6"/>
                <wp:cNvGraphicFramePr/>
                <a:graphic xmlns:a="http://schemas.openxmlformats.org/drawingml/2006/main">
                  <a:graphicData uri="http://schemas.microsoft.com/office/word/2010/wordprocessingShape">
                    <wps:wsp>
                      <wps:cNvSpPr/>
                      <wps:spPr>
                        <a:xfrm>
                          <a:off x="0" y="0"/>
                          <a:ext cx="4119880" cy="3136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8E4687" w14:textId="6D54B01F" w:rsidR="00003EF5" w:rsidRDefault="005860F2" w:rsidP="00C06700">
                            <w:pPr>
                              <w:ind w:left="0" w:firstLine="0"/>
                              <w:rPr>
                                <w:rFonts w:ascii="Franklin Gothic Book" w:hAnsi="Franklin Gothic Book"/>
                                <w:color w:val="FFFFFF" w:themeColor="background1"/>
                                <w:sz w:val="20"/>
                                <w:szCs w:val="20"/>
                              </w:rPr>
                            </w:pPr>
                            <w:r w:rsidRPr="00553204">
                              <w:rPr>
                                <w:rFonts w:ascii="Franklin Gothic Book" w:hAnsi="Franklin Gothic Book"/>
                                <w:color w:val="FFFFFF" w:themeColor="background1"/>
                                <w:sz w:val="20"/>
                                <w:szCs w:val="20"/>
                              </w:rPr>
                              <w:t>The Norwegian Refugee</w:t>
                            </w:r>
                            <w:r w:rsidR="00015D5B" w:rsidRPr="00553204">
                              <w:rPr>
                                <w:rFonts w:ascii="Franklin Gothic Book" w:hAnsi="Franklin Gothic Book"/>
                                <w:color w:val="FFFFFF" w:themeColor="background1"/>
                                <w:sz w:val="20"/>
                                <w:szCs w:val="20"/>
                              </w:rPr>
                              <w:t xml:space="preserve"> Council (NRC) is an independent humanitarian organization helping people forced to flee. We work in crises across 31 countries, providing life-saving and long-term assistance to millions of people every year.</w:t>
                            </w:r>
                          </w:p>
                          <w:p w14:paraId="33BFF4DF" w14:textId="2D4C909D" w:rsidR="00632C49" w:rsidRPr="00632C49" w:rsidRDefault="00632C49" w:rsidP="00632C49">
                            <w:pPr>
                              <w:rPr>
                                <w:rFonts w:ascii="Franklin Gothic Book" w:hAnsi="Franklin Gothic Book"/>
                                <w:b/>
                                <w:bCs/>
                                <w:color w:val="FFFFFF" w:themeColor="background1"/>
                                <w:sz w:val="20"/>
                                <w:szCs w:val="20"/>
                                <w:lang w:val="en-GB"/>
                              </w:rPr>
                            </w:pPr>
                            <w:r>
                              <w:rPr>
                                <w:rFonts w:ascii="Franklin Gothic Book" w:hAnsi="Franklin Gothic Book"/>
                                <w:b/>
                                <w:bCs/>
                                <w:color w:val="FFFFFF" w:themeColor="background1"/>
                                <w:sz w:val="20"/>
                                <w:szCs w:val="20"/>
                                <w:lang w:val="en-GB"/>
                              </w:rPr>
                              <w:t xml:space="preserve">NRC </w:t>
                            </w:r>
                            <w:r w:rsidRPr="00632C49">
                              <w:rPr>
                                <w:rFonts w:ascii="Franklin Gothic Book" w:hAnsi="Franklin Gothic Book"/>
                                <w:color w:val="FFFFFF" w:themeColor="background1"/>
                                <w:sz w:val="20"/>
                                <w:szCs w:val="20"/>
                                <w:lang w:val="en-GB"/>
                              </w:rPr>
                              <w:t>works to protect the rights of displaced and vulnerable perso</w:t>
                            </w:r>
                            <w:r>
                              <w:rPr>
                                <w:rFonts w:ascii="Franklin Gothic Book" w:hAnsi="Franklin Gothic Book"/>
                                <w:color w:val="FFFFFF" w:themeColor="background1"/>
                                <w:sz w:val="20"/>
                                <w:szCs w:val="20"/>
                                <w:lang w:val="en-GB"/>
                              </w:rPr>
                              <w:t>ns during crisis. In Sudan, NRC</w:t>
                            </w:r>
                            <w:r w:rsidRPr="00632C49">
                              <w:rPr>
                                <w:rFonts w:ascii="Franklin Gothic Book" w:hAnsi="Franklin Gothic Book"/>
                                <w:color w:val="FFFFFF" w:themeColor="background1"/>
                                <w:sz w:val="20"/>
                                <w:szCs w:val="20"/>
                                <w:lang w:val="en-GB"/>
                              </w:rPr>
                              <w:t xml:space="preserve"> is implementing programmes under the Water sanitation and hygiene, Food security and Livelihoods, Education, Shelter and settlement, </w:t>
                            </w:r>
                            <w:r>
                              <w:rPr>
                                <w:rFonts w:ascii="Franklin Gothic Book" w:hAnsi="Franklin Gothic Book"/>
                                <w:color w:val="FFFFFF" w:themeColor="background1"/>
                                <w:sz w:val="20"/>
                                <w:szCs w:val="20"/>
                                <w:lang w:val="en-GB"/>
                              </w:rPr>
                              <w:t>Camp coordination</w:t>
                            </w:r>
                            <w:r w:rsidR="00C06700">
                              <w:rPr>
                                <w:rFonts w:ascii="Franklin Gothic Book" w:hAnsi="Franklin Gothic Book"/>
                                <w:color w:val="FFFFFF" w:themeColor="background1"/>
                                <w:sz w:val="20"/>
                                <w:szCs w:val="20"/>
                                <w:lang w:val="en-GB"/>
                              </w:rPr>
                              <w:t xml:space="preserve"> </w:t>
                            </w:r>
                            <w:r>
                              <w:rPr>
                                <w:rFonts w:ascii="Franklin Gothic Book" w:hAnsi="Franklin Gothic Book"/>
                                <w:color w:val="FFFFFF" w:themeColor="background1"/>
                                <w:sz w:val="20"/>
                                <w:szCs w:val="20"/>
                                <w:lang w:val="en-GB"/>
                              </w:rPr>
                              <w:t xml:space="preserve">&amp; camp management, </w:t>
                            </w:r>
                            <w:r w:rsidRPr="00632C49">
                              <w:rPr>
                                <w:rFonts w:ascii="Franklin Gothic Book" w:hAnsi="Franklin Gothic Book"/>
                                <w:color w:val="FFFFFF" w:themeColor="background1"/>
                                <w:sz w:val="20"/>
                                <w:szCs w:val="20"/>
                                <w:lang w:val="en-GB"/>
                              </w:rPr>
                              <w:t>Information counselling &amp; Legal Assistance areas of  competence.</w:t>
                            </w:r>
                          </w:p>
                          <w:p w14:paraId="66846CED" w14:textId="77777777" w:rsidR="0080117D" w:rsidRDefault="00632C49" w:rsidP="00632C49">
                            <w:pPr>
                              <w:rPr>
                                <w:rFonts w:ascii="Franklin Gothic Book" w:hAnsi="Franklin Gothic Book"/>
                                <w:color w:val="FFFFFF" w:themeColor="background1"/>
                                <w:sz w:val="20"/>
                                <w:szCs w:val="20"/>
                                <w:lang w:val="en-GB"/>
                              </w:rPr>
                            </w:pPr>
                            <w:r w:rsidRPr="00632C49">
                              <w:rPr>
                                <w:rFonts w:ascii="Franklin Gothic Book" w:hAnsi="Franklin Gothic Book"/>
                                <w:b/>
                                <w:bCs/>
                                <w:color w:val="FFFFFF" w:themeColor="background1"/>
                                <w:sz w:val="20"/>
                                <w:szCs w:val="20"/>
                                <w:lang w:val="en-GB"/>
                              </w:rPr>
                              <w:t xml:space="preserve">Information, Counselling &amp; Legal Assistance (ICLA) </w:t>
                            </w:r>
                            <w:r w:rsidRPr="00632C49">
                              <w:rPr>
                                <w:rFonts w:ascii="Franklin Gothic Book" w:hAnsi="Franklin Gothic Book"/>
                                <w:color w:val="FFFFFF" w:themeColor="background1"/>
                                <w:sz w:val="20"/>
                                <w:szCs w:val="20"/>
                                <w:lang w:val="en-GB"/>
                              </w:rPr>
                              <w:t>is a legal aid programme seeking to assist displaced persons to claim and fulfil their rights through application of information, counsellin</w:t>
                            </w:r>
                            <w:r w:rsidR="0080117D">
                              <w:rPr>
                                <w:rFonts w:ascii="Franklin Gothic Book" w:hAnsi="Franklin Gothic Book"/>
                                <w:color w:val="FFFFFF" w:themeColor="background1"/>
                                <w:sz w:val="20"/>
                                <w:szCs w:val="20"/>
                                <w:lang w:val="en-GB"/>
                              </w:rPr>
                              <w:t>g and legal assistance services.</w:t>
                            </w:r>
                          </w:p>
                          <w:p w14:paraId="2DD61AAE" w14:textId="1B9EA52D" w:rsidR="00632C49" w:rsidRPr="00553204" w:rsidRDefault="0080117D" w:rsidP="00632C49">
                            <w:pPr>
                              <w:rPr>
                                <w:rFonts w:ascii="Franklin Gothic Book" w:hAnsi="Franklin Gothic Book"/>
                                <w:color w:val="FFFFFF" w:themeColor="background1"/>
                                <w:sz w:val="20"/>
                                <w:szCs w:val="20"/>
                              </w:rPr>
                            </w:pPr>
                            <w:r>
                              <w:rPr>
                                <w:rFonts w:ascii="Franklin Gothic Book" w:hAnsi="Franklin Gothic Book"/>
                                <w:color w:val="FFFFFF" w:themeColor="background1"/>
                                <w:sz w:val="20"/>
                                <w:szCs w:val="20"/>
                                <w:lang w:val="en-GB"/>
                              </w:rPr>
                              <w:t xml:space="preserve">In Sudan </w:t>
                            </w:r>
                            <w:r w:rsidR="00632C49" w:rsidRPr="00632C49">
                              <w:rPr>
                                <w:rFonts w:ascii="Franklin Gothic Book" w:hAnsi="Franklin Gothic Book"/>
                                <w:color w:val="FFFFFF" w:themeColor="background1"/>
                                <w:sz w:val="20"/>
                                <w:szCs w:val="20"/>
                                <w:lang w:val="en-GB"/>
                              </w:rPr>
                              <w:t>NRC ICLA conducts activities on Housing</w:t>
                            </w:r>
                            <w:r>
                              <w:rPr>
                                <w:rFonts w:ascii="Franklin Gothic Book" w:hAnsi="Franklin Gothic Book"/>
                                <w:color w:val="FFFFFF" w:themeColor="background1"/>
                                <w:sz w:val="20"/>
                                <w:szCs w:val="20"/>
                                <w:lang w:val="en-GB"/>
                              </w:rPr>
                              <w:t xml:space="preserve"> Land and Property (HLP) issues</w:t>
                            </w:r>
                            <w:r w:rsidR="00632C49" w:rsidRPr="00632C49">
                              <w:rPr>
                                <w:rFonts w:ascii="Franklin Gothic Book" w:hAnsi="Franklin Gothic Book"/>
                                <w:color w:val="FFFFFF" w:themeColor="background1"/>
                                <w:sz w:val="20"/>
                                <w:szCs w:val="20"/>
                                <w:lang w:val="en-GB"/>
                              </w:rPr>
                              <w:t xml:space="preserve">, Civil and Identity Documentation and Employment laws and procedures.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415D0" id="Rectangle 6" o:spid="_x0000_s1028" style="position:absolute;left:0;text-align:left;margin-left:-52pt;margin-top:106.5pt;width:324.4pt;height:24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hGjwIAAG8FAAAOAAAAZHJzL2Uyb0RvYy54bWysVMFu2zAMvQ/YPwi6r7bTNGuDOEWQosOA&#10;oi3aDj0rshQbkERNUmJnXz9KdtyuLXYYloMjiuQj+URycdlpRfbC+QZMSYuTnBJhOFSN2Zb0x9P1&#10;l3NKfGCmYgqMKOlBeHq5/Pxp0dq5mEANqhKOIIjx89aWtA7BzrPM81po5k/ACoNKCU6zgKLbZpVj&#10;LaJrlU3yfJa14CrrgAvv8faqV9JlwpdS8HAnpReBqJJibiF9Xfpu4jdbLth865itGz6kwf4hC80a&#10;g0FHqCsWGNm55h2UbrgDDzKccNAZSNlwkWrAaor8TTWPNbMi1YLkeDvS5P8fLL/d3zvSVCWdUWKY&#10;xid6QNKY2SpBZpGe1vo5Wj3aezdIHo+x1k46Hf+xCtIlSg8jpaILhOPltCguzs+ReY660+J0dpEn&#10;0rMXd+t8+CZAk3goqcPwiUq2v/EBQ6Lp0SRGM3DdKJXeTZk/LtAw3mQx4z7HdAoHJaKdMg9CYqmY&#10;1SQFSE0m1sqRPcP2YJwLE4peVbNK9NdnOf4iEQg/eiQpAUZkiQmN2ANAbOD32D3MYB9dRerR0Tn/&#10;W2K98+iRIoMJo7NuDLiPABRWNUTu7Y8k9dRElkK36VIbTI5vvoHqgK3hoJ8Zb/l1gw90w3y4Zw6H&#10;BB8VBz/c4UcqaEsKw4mSGtyvj+6jPfYuailpcehK6n/umBOUqO8Gu/qimE7jlCZhevZ1goJ7rdm8&#10;1pidXgM+XIErxvJ0jPZBHY/SgX7G/bCKUVHFDMfYJeXBHYV16JcBbhguVqtkhpNpWbgxj5ZH8Mhz&#10;bMCn7pk5O3RpwAa/heOAsvmbZu1to6eB1S6AbFInR6Z7XocXwKlOrTRsoLg2XsvJ6mVPLn8DAAD/&#10;/wMAUEsDBBQABgAIAAAAIQCEZnav4AAAAAwBAAAPAAAAZHJzL2Rvd25yZXYueG1sTI/LTsMwEEX3&#10;SPyDNUjsWjsl0CrEqQAJIdQFosDesd0kIh5HtvPo3zOsYDejubpzTrlfXM8mG2LnUUK2FsAsam86&#10;bCR8fjyvdsBiUmhU79FKONsI++ryolSF8TO+2+mYGkYlGAsloU1pKDiPurVOxbUfLNLt5INTidbQ&#10;cBPUTOWu5xsh7rhTHdKHVg32qbX6+zg6CV/+9Dg7XePrdH7rxpdD0Hp3kPL6anm4B5bskv7C8ItP&#10;6FARU+1HNJH1ElaZyEkmSdhkNzRQ5DbPyaaWsBVbAbwq+X+J6gcAAP//AwBQSwECLQAUAAYACAAA&#10;ACEAtoM4kv4AAADhAQAAEwAAAAAAAAAAAAAAAAAAAAAAW0NvbnRlbnRfVHlwZXNdLnhtbFBLAQIt&#10;ABQABgAIAAAAIQA4/SH/1gAAAJQBAAALAAAAAAAAAAAAAAAAAC8BAABfcmVscy8ucmVsc1BLAQIt&#10;ABQABgAIAAAAIQBxYOhGjwIAAG8FAAAOAAAAAAAAAAAAAAAAAC4CAABkcnMvZTJvRG9jLnhtbFBL&#10;AQItABQABgAIAAAAIQCEZnav4AAAAAwBAAAPAAAAAAAAAAAAAAAAAOkEAABkcnMvZG93bnJldi54&#10;bWxQSwUGAAAAAAQABADzAAAA9gUAAAAA&#10;" filled="f" stroked="f" strokeweight="1pt">
                <v:textbox>
                  <w:txbxContent>
                    <w:p w14:paraId="3B8E4687" w14:textId="6D54B01F" w:rsidR="00003EF5" w:rsidRDefault="005860F2" w:rsidP="00C06700">
                      <w:pPr>
                        <w:ind w:left="0" w:firstLine="0"/>
                        <w:rPr>
                          <w:rFonts w:ascii="Franklin Gothic Book" w:hAnsi="Franklin Gothic Book"/>
                          <w:color w:val="FFFFFF" w:themeColor="background1"/>
                          <w:sz w:val="20"/>
                          <w:szCs w:val="20"/>
                        </w:rPr>
                      </w:pPr>
                      <w:r w:rsidRPr="00553204">
                        <w:rPr>
                          <w:rFonts w:ascii="Franklin Gothic Book" w:hAnsi="Franklin Gothic Book"/>
                          <w:color w:val="FFFFFF" w:themeColor="background1"/>
                          <w:sz w:val="20"/>
                          <w:szCs w:val="20"/>
                        </w:rPr>
                        <w:t>The Norwegian Refugee</w:t>
                      </w:r>
                      <w:r w:rsidR="00015D5B" w:rsidRPr="00553204">
                        <w:rPr>
                          <w:rFonts w:ascii="Franklin Gothic Book" w:hAnsi="Franklin Gothic Book"/>
                          <w:color w:val="FFFFFF" w:themeColor="background1"/>
                          <w:sz w:val="20"/>
                          <w:szCs w:val="20"/>
                        </w:rPr>
                        <w:t xml:space="preserve"> Council (NRC) is an independent humanitarian organization helping people forced to flee. We work in crises across 31 countries, providing life-saving and long-term assistance to millions of people every year.</w:t>
                      </w:r>
                    </w:p>
                    <w:p w14:paraId="33BFF4DF" w14:textId="2D4C909D" w:rsidR="00632C49" w:rsidRPr="00632C49" w:rsidRDefault="00632C49" w:rsidP="00632C49">
                      <w:pPr>
                        <w:rPr>
                          <w:rFonts w:ascii="Franklin Gothic Book" w:hAnsi="Franklin Gothic Book"/>
                          <w:b/>
                          <w:bCs/>
                          <w:color w:val="FFFFFF" w:themeColor="background1"/>
                          <w:sz w:val="20"/>
                          <w:szCs w:val="20"/>
                          <w:lang w:val="en-GB"/>
                        </w:rPr>
                      </w:pPr>
                      <w:r>
                        <w:rPr>
                          <w:rFonts w:ascii="Franklin Gothic Book" w:hAnsi="Franklin Gothic Book"/>
                          <w:b/>
                          <w:bCs/>
                          <w:color w:val="FFFFFF" w:themeColor="background1"/>
                          <w:sz w:val="20"/>
                          <w:szCs w:val="20"/>
                          <w:lang w:val="en-GB"/>
                        </w:rPr>
                        <w:t xml:space="preserve">NRC </w:t>
                      </w:r>
                      <w:r w:rsidRPr="00632C49">
                        <w:rPr>
                          <w:rFonts w:ascii="Franklin Gothic Book" w:hAnsi="Franklin Gothic Book"/>
                          <w:color w:val="FFFFFF" w:themeColor="background1"/>
                          <w:sz w:val="20"/>
                          <w:szCs w:val="20"/>
                          <w:lang w:val="en-GB"/>
                        </w:rPr>
                        <w:t>works to protect the rights of displaced and vulnerable perso</w:t>
                      </w:r>
                      <w:r>
                        <w:rPr>
                          <w:rFonts w:ascii="Franklin Gothic Book" w:hAnsi="Franklin Gothic Book"/>
                          <w:color w:val="FFFFFF" w:themeColor="background1"/>
                          <w:sz w:val="20"/>
                          <w:szCs w:val="20"/>
                          <w:lang w:val="en-GB"/>
                        </w:rPr>
                        <w:t>ns during crisis. In Sudan, NRC</w:t>
                      </w:r>
                      <w:r w:rsidRPr="00632C49">
                        <w:rPr>
                          <w:rFonts w:ascii="Franklin Gothic Book" w:hAnsi="Franklin Gothic Book"/>
                          <w:color w:val="FFFFFF" w:themeColor="background1"/>
                          <w:sz w:val="20"/>
                          <w:szCs w:val="20"/>
                          <w:lang w:val="en-GB"/>
                        </w:rPr>
                        <w:t xml:space="preserve"> is implementing programmes under the Water sanitation and hygiene, Food security and Livelihoods, Education, Shelter and settlement, </w:t>
                      </w:r>
                      <w:r>
                        <w:rPr>
                          <w:rFonts w:ascii="Franklin Gothic Book" w:hAnsi="Franklin Gothic Book"/>
                          <w:color w:val="FFFFFF" w:themeColor="background1"/>
                          <w:sz w:val="20"/>
                          <w:szCs w:val="20"/>
                          <w:lang w:val="en-GB"/>
                        </w:rPr>
                        <w:t>Camp coordination</w:t>
                      </w:r>
                      <w:r w:rsidR="00C06700">
                        <w:rPr>
                          <w:rFonts w:ascii="Franklin Gothic Book" w:hAnsi="Franklin Gothic Book"/>
                          <w:color w:val="FFFFFF" w:themeColor="background1"/>
                          <w:sz w:val="20"/>
                          <w:szCs w:val="20"/>
                          <w:lang w:val="en-GB"/>
                        </w:rPr>
                        <w:t xml:space="preserve"> </w:t>
                      </w:r>
                      <w:r>
                        <w:rPr>
                          <w:rFonts w:ascii="Franklin Gothic Book" w:hAnsi="Franklin Gothic Book"/>
                          <w:color w:val="FFFFFF" w:themeColor="background1"/>
                          <w:sz w:val="20"/>
                          <w:szCs w:val="20"/>
                          <w:lang w:val="en-GB"/>
                        </w:rPr>
                        <w:t xml:space="preserve">&amp; camp management, </w:t>
                      </w:r>
                      <w:r w:rsidRPr="00632C49">
                        <w:rPr>
                          <w:rFonts w:ascii="Franklin Gothic Book" w:hAnsi="Franklin Gothic Book"/>
                          <w:color w:val="FFFFFF" w:themeColor="background1"/>
                          <w:sz w:val="20"/>
                          <w:szCs w:val="20"/>
                          <w:lang w:val="en-GB"/>
                        </w:rPr>
                        <w:t>Information counselling &amp; Legal Assistance areas of  competence.</w:t>
                      </w:r>
                    </w:p>
                    <w:p w14:paraId="66846CED" w14:textId="77777777" w:rsidR="0080117D" w:rsidRDefault="00632C49" w:rsidP="00632C49">
                      <w:pPr>
                        <w:rPr>
                          <w:rFonts w:ascii="Franklin Gothic Book" w:hAnsi="Franklin Gothic Book"/>
                          <w:color w:val="FFFFFF" w:themeColor="background1"/>
                          <w:sz w:val="20"/>
                          <w:szCs w:val="20"/>
                          <w:lang w:val="en-GB"/>
                        </w:rPr>
                      </w:pPr>
                      <w:r w:rsidRPr="00632C49">
                        <w:rPr>
                          <w:rFonts w:ascii="Franklin Gothic Book" w:hAnsi="Franklin Gothic Book"/>
                          <w:b/>
                          <w:bCs/>
                          <w:color w:val="FFFFFF" w:themeColor="background1"/>
                          <w:sz w:val="20"/>
                          <w:szCs w:val="20"/>
                          <w:lang w:val="en-GB"/>
                        </w:rPr>
                        <w:t xml:space="preserve">Information, Counselling &amp; Legal Assistance (ICLA) </w:t>
                      </w:r>
                      <w:r w:rsidRPr="00632C49">
                        <w:rPr>
                          <w:rFonts w:ascii="Franklin Gothic Book" w:hAnsi="Franklin Gothic Book"/>
                          <w:color w:val="FFFFFF" w:themeColor="background1"/>
                          <w:sz w:val="20"/>
                          <w:szCs w:val="20"/>
                          <w:lang w:val="en-GB"/>
                        </w:rPr>
                        <w:t>is a legal aid programme seeking to assist displaced persons to claim and fulfil their rights through application of information, counsellin</w:t>
                      </w:r>
                      <w:r w:rsidR="0080117D">
                        <w:rPr>
                          <w:rFonts w:ascii="Franklin Gothic Book" w:hAnsi="Franklin Gothic Book"/>
                          <w:color w:val="FFFFFF" w:themeColor="background1"/>
                          <w:sz w:val="20"/>
                          <w:szCs w:val="20"/>
                          <w:lang w:val="en-GB"/>
                        </w:rPr>
                        <w:t>g and legal assistance services.</w:t>
                      </w:r>
                    </w:p>
                    <w:p w14:paraId="2DD61AAE" w14:textId="1B9EA52D" w:rsidR="00632C49" w:rsidRPr="00553204" w:rsidRDefault="0080117D" w:rsidP="00632C49">
                      <w:pPr>
                        <w:rPr>
                          <w:rFonts w:ascii="Franklin Gothic Book" w:hAnsi="Franklin Gothic Book"/>
                          <w:color w:val="FFFFFF" w:themeColor="background1"/>
                          <w:sz w:val="20"/>
                          <w:szCs w:val="20"/>
                        </w:rPr>
                      </w:pPr>
                      <w:r>
                        <w:rPr>
                          <w:rFonts w:ascii="Franklin Gothic Book" w:hAnsi="Franklin Gothic Book"/>
                          <w:color w:val="FFFFFF" w:themeColor="background1"/>
                          <w:sz w:val="20"/>
                          <w:szCs w:val="20"/>
                          <w:lang w:val="en-GB"/>
                        </w:rPr>
                        <w:t xml:space="preserve">In Sudan </w:t>
                      </w:r>
                      <w:r w:rsidR="00632C49" w:rsidRPr="00632C49">
                        <w:rPr>
                          <w:rFonts w:ascii="Franklin Gothic Book" w:hAnsi="Franklin Gothic Book"/>
                          <w:color w:val="FFFFFF" w:themeColor="background1"/>
                          <w:sz w:val="20"/>
                          <w:szCs w:val="20"/>
                          <w:lang w:val="en-GB"/>
                        </w:rPr>
                        <w:t>NRC ICLA conducts activities on Housing</w:t>
                      </w:r>
                      <w:r>
                        <w:rPr>
                          <w:rFonts w:ascii="Franklin Gothic Book" w:hAnsi="Franklin Gothic Book"/>
                          <w:color w:val="FFFFFF" w:themeColor="background1"/>
                          <w:sz w:val="20"/>
                          <w:szCs w:val="20"/>
                          <w:lang w:val="en-GB"/>
                        </w:rPr>
                        <w:t xml:space="preserve"> Land and Property (HLP) issues</w:t>
                      </w:r>
                      <w:r w:rsidR="00632C49" w:rsidRPr="00632C49">
                        <w:rPr>
                          <w:rFonts w:ascii="Franklin Gothic Book" w:hAnsi="Franklin Gothic Book"/>
                          <w:color w:val="FFFFFF" w:themeColor="background1"/>
                          <w:sz w:val="20"/>
                          <w:szCs w:val="20"/>
                          <w:lang w:val="en-GB"/>
                        </w:rPr>
                        <w:t xml:space="preserve">, Civil and Identity Documentation and Employment laws and procedures. </w:t>
                      </w:r>
                    </w:p>
                  </w:txbxContent>
                </v:textbox>
              </v:rect>
            </w:pict>
          </mc:Fallback>
        </mc:AlternateContent>
      </w:r>
      <w:r w:rsidR="00254B6C">
        <w:rPr>
          <w:noProof/>
          <w:lang w:val="en-GB" w:eastAsia="en-GB"/>
        </w:rPr>
        <mc:AlternateContent>
          <mc:Choice Requires="wps">
            <w:drawing>
              <wp:anchor distT="0" distB="0" distL="114300" distR="114300" simplePos="0" relativeHeight="251668480" behindDoc="0" locked="0" layoutInCell="1" allowOverlap="1" wp14:anchorId="6DEB988B" wp14:editId="0EDEE3E5">
                <wp:simplePos x="0" y="0"/>
                <wp:positionH relativeFrom="page">
                  <wp:align>left</wp:align>
                </wp:positionH>
                <wp:positionV relativeFrom="paragraph">
                  <wp:posOffset>419100</wp:posOffset>
                </wp:positionV>
                <wp:extent cx="5060950" cy="4070350"/>
                <wp:effectExtent l="0" t="0" r="6350" b="6350"/>
                <wp:wrapTopAndBottom/>
                <wp:docPr id="2679" name="Shape 2679"/>
                <wp:cNvGraphicFramePr/>
                <a:graphic xmlns:a="http://schemas.openxmlformats.org/drawingml/2006/main">
                  <a:graphicData uri="http://schemas.microsoft.com/office/word/2010/wordprocessingShape">
                    <wps:wsp>
                      <wps:cNvSpPr/>
                      <wps:spPr>
                        <a:xfrm>
                          <a:off x="0" y="0"/>
                          <a:ext cx="5060950" cy="4070350"/>
                        </a:xfrm>
                        <a:custGeom>
                          <a:avLst/>
                          <a:gdLst/>
                          <a:ahLst/>
                          <a:cxnLst/>
                          <a:rect l="0" t="0" r="0" b="0"/>
                          <a:pathLst>
                            <a:path w="4463999" h="4266006">
                              <a:moveTo>
                                <a:pt x="0" y="0"/>
                              </a:moveTo>
                              <a:lnTo>
                                <a:pt x="4463999" y="0"/>
                              </a:lnTo>
                              <a:lnTo>
                                <a:pt x="4463999" y="4266006"/>
                              </a:lnTo>
                              <a:lnTo>
                                <a:pt x="0" y="4266006"/>
                              </a:lnTo>
                              <a:lnTo>
                                <a:pt x="0" y="0"/>
                              </a:lnTo>
                            </a:path>
                          </a:pathLst>
                        </a:custGeom>
                        <a:solidFill>
                          <a:srgbClr val="FF7602"/>
                        </a:solidFill>
                        <a:ln w="0" cap="flat">
                          <a:miter lim="127000"/>
                        </a:ln>
                      </wps:spPr>
                      <wps:style>
                        <a:lnRef idx="0">
                          <a:srgbClr val="000000">
                            <a:alpha val="0"/>
                          </a:srgbClr>
                        </a:lnRef>
                        <a:fillRef idx="1">
                          <a:srgbClr val="F5821F"/>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37A7648" id="Shape 2679" o:spid="_x0000_s1026" style="position:absolute;margin-left:0;margin-top:33pt;width:398.5pt;height:320.5pt;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4463999,4266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0UVgIAAGUFAAAOAAAAZHJzL2Uyb0RvYy54bWysVMFu2zAMvQ/YPwi+L3bcxmmCOD2syC7D&#10;VqztByiyFAuQJUFS4+TvR9GWk7bABgy72JREPvI9StzcnzpFjtx5aXSdzWdFRrhmppH6UGcvz7sv&#10;dxnxgeqGKqN5nZ25z+63nz9tervmpWmNargjAKL9urd11oZg13nuWcs76mfGcg2HwriOBli6Q944&#10;2gN6p/KyKKq8N66xzjDuPew+DIfZFvGF4Cz8FMLzQFSdQW0Bvw6/+/jNtxu6PjhqW8nGMug/VNFR&#10;qSHpBPVAAyWvTn6A6iRzxhsRZsx0uRFCMo4cgM28eMfmqaWWIxcQx9tJJv//YNmP46Mjsqmzslqu&#10;MqJpB13CxAR3QKDe+jX4PdlHN648mJHtSbgu/oEHOaGo50lUfgqEweaiqIrVArRncHZbLIsbWABO&#10;fglnrz584wah6PG7D0NXmmTRNlnspJPpoLd/7KqlIcbF+qJJekh/W92sVkCzBbusKrhA2LXOHPmz&#10;Qc/wjgiUeTlV+tprQkukwTd5pL9FvGvPlHeQIPml/+APakWxxgr/7pkEHVCgjEgYJZ5EgM1rmb1R&#10;stlJpSJp7w77r8qRI4VXststq6IcO/TGTemoYewkhZcqFA2DeDLAE1ayg/dfLoviUgxUEO/OcFvQ&#10;CmfFY0alf3EB1w4vzYcSACPCxH2qbEuHwhLuWC3SQ5zoJ4DKBDnH0LesFnflfDeyGp1jHMcZMUUO&#10;ST0bBRkGBUwyIJ3GBQg5BWFmo8MUr2HIYZIrttHcm+aMrwcFgbeM1Y9zJw6L6zXKdpmO298AAAD/&#10;/wMAUEsDBBQABgAIAAAAIQAdCR/k2gAAAAcBAAAPAAAAZHJzL2Rvd25yZXYueG1sTI9BS8QwEIXv&#10;gv8hjODNTVXoam26LIIKXmRXEb1Nk7EtNpOSZHerv97xpKd5wxve+6ZezX5Ue4ppCGzgfFGAIrbB&#10;DdwZeHm+O7sClTKywzEwGfiiBKvm+KjGyoUDb2i/zZ2SEE4VGuhzniqtk+3JY1qEiVi8jxA9Zllj&#10;p13Eg4T7UV8URak9DiwNPU5025P93O68lNxv6PGN2u/39cPwFOJlsq/OGnN6Mq9vQGWa898x/OIL&#10;OjTC1IYdu6RGA/JINlCWMsVdXi9FtCIKEbqp9X/+5gcAAP//AwBQSwECLQAUAAYACAAAACEAtoM4&#10;kv4AAADhAQAAEwAAAAAAAAAAAAAAAAAAAAAAW0NvbnRlbnRfVHlwZXNdLnhtbFBLAQItABQABgAI&#10;AAAAIQA4/SH/1gAAAJQBAAALAAAAAAAAAAAAAAAAAC8BAABfcmVscy8ucmVsc1BLAQItABQABgAI&#10;AAAAIQC+q90UVgIAAGUFAAAOAAAAAAAAAAAAAAAAAC4CAABkcnMvZTJvRG9jLnhtbFBLAQItABQA&#10;BgAIAAAAIQAdCR/k2gAAAAcBAAAPAAAAAAAAAAAAAAAAALAEAABkcnMvZG93bnJldi54bWxQSwUG&#10;AAAAAAQABADzAAAAtwUAAAAA&#10;" path="m,l4463999,r,4266006l,4266006,,e" fillcolor="#ff7602" stroked="f" strokeweight="0">
                <v:stroke miterlimit="83231f" joinstyle="miter"/>
                <v:path arrowok="t" textboxrect="0,0,4463999,4266006"/>
                <w10:wrap type="topAndBottom" anchorx="page"/>
              </v:shape>
            </w:pict>
          </mc:Fallback>
        </mc:AlternateContent>
      </w:r>
      <w:r w:rsidR="00315903">
        <w:rPr>
          <w:noProof/>
          <w:lang w:val="en-GB" w:eastAsia="en-GB"/>
        </w:rPr>
        <mc:AlternateContent>
          <mc:Choice Requires="wps">
            <w:drawing>
              <wp:anchor distT="0" distB="0" distL="114300" distR="114300" simplePos="0" relativeHeight="251669504" behindDoc="0" locked="0" layoutInCell="1" allowOverlap="1" wp14:anchorId="6035C15D" wp14:editId="1380E2E7">
                <wp:simplePos x="0" y="0"/>
                <wp:positionH relativeFrom="column">
                  <wp:posOffset>-570230</wp:posOffset>
                </wp:positionH>
                <wp:positionV relativeFrom="paragraph">
                  <wp:posOffset>562610</wp:posOffset>
                </wp:positionV>
                <wp:extent cx="3851275" cy="871855"/>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851275" cy="871855"/>
                        </a:xfrm>
                        <a:prstGeom prst="rect">
                          <a:avLst/>
                        </a:prstGeom>
                        <a:ln>
                          <a:noFill/>
                        </a:ln>
                      </wps:spPr>
                      <wps:txbx>
                        <w:txbxContent>
                          <w:p w14:paraId="5D1D801A" w14:textId="1ACF63D8" w:rsidR="00E32E8B" w:rsidRPr="00553204" w:rsidRDefault="00315903">
                            <w:pPr>
                              <w:spacing w:before="0" w:after="160" w:line="259" w:lineRule="auto"/>
                              <w:ind w:left="0" w:right="0" w:firstLine="0"/>
                              <w:jc w:val="left"/>
                              <w:rPr>
                                <w:rFonts w:ascii="Franklin Gothic Book" w:hAnsi="Franklin Gothic Book"/>
                              </w:rPr>
                            </w:pPr>
                            <w:r w:rsidRPr="00553204">
                              <w:rPr>
                                <w:rFonts w:ascii="Franklin Gothic Book" w:hAnsi="Franklin Gothic Book"/>
                                <w:b/>
                                <w:color w:val="FFFFFF"/>
                                <w:w w:val="115"/>
                                <w:sz w:val="54"/>
                              </w:rPr>
                              <w:t>THE NORWEGIAN REFUGEE COUNCIL</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6035C15D" id="Rectangle 13" o:spid="_x0000_s1029" style="position:absolute;left:0;text-align:left;margin-left:-44.9pt;margin-top:44.3pt;width:303.25pt;height:68.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GmsAEAAFUDAAAOAAAAZHJzL2Uyb0RvYy54bWysU8Fu2zAMvQ/YPwi6L0pSZA2MOMWwosOA&#10;YS3W7QMUWYoFSKJAqbGzrx8lO+mw3YZdaIqkyfeeqN3d6B07aUwWQstXiyVnOijobDi2/Mf3h3db&#10;zlKWoZMOgm75WSd+t3/7ZjfERq+hB9dpZNQkpGaILe9zjo0QSfXay7SAqAMlDaCXmY54FB3Kgbp7&#10;J9bL5XsxAHYRQemUKHo/Jfm+9jdGq/xoTNKZuZYTtlwtVnsoVux3sjmijL1VMwz5Dyi8tIGGXlvd&#10;yyzZC9q/WnmrEBKYvFDgBRhjla4ciM1q+Qeb515GXbmQOCleZUr/r636enpCZju6uxvOgvR0R99I&#10;NRmOTjOKkUBDTA3VPccnnE+J3MJ2NOjLl3iwsYp6voqqx8wUBW+2m9X6dsOZotz2drXdbEpT8fp3&#10;xJQ/afCsOC1HGl+1lKcvKU+ll5IyzIViAzxY56ZsiYiCcsJVvDwexkrryuAA3Zmo9oA/H2lhjYOh&#10;5TB7vOwwzS5ZztznQBKXdbk4eHEOFwez+wh1qSY0H14yGFvhlvnTtBkW3V0lPO9ZWY7fz7Xq9TXs&#10;fwEAAP//AwBQSwMEFAAGAAgAAAAhALI24Y/iAAAACgEAAA8AAABkcnMvZG93bnJldi54bWxMj81O&#10;wzAQhO9IvIO1SNxap5EanBCnqvhROUKLVLi58ZJE2OsodpvQp8c9wXE0o5lvytVkDTvh4DtHEhbz&#10;BBhS7XRHjYT33fNMAPNBkVbGEUr4QQ+r6vqqVIV2I73haRsaFkvIF0pCG0JfcO7rFq3yc9cjRe/L&#10;DVaFKIeG60GNsdwaniZJxq3qKC60qseHFuvv7dFK2Ih+/fHizmNjnj43+9d9/rjLg5S3N9P6HljA&#10;KfyF4YIf0aGKTAd3JO2ZkTATeUQPEoTIgMXAcpHdATtISNNlDrwq+f8L1S8AAAD//wMAUEsBAi0A&#10;FAAGAAgAAAAhALaDOJL+AAAA4QEAABMAAAAAAAAAAAAAAAAAAAAAAFtDb250ZW50X1R5cGVzXS54&#10;bWxQSwECLQAUAAYACAAAACEAOP0h/9YAAACUAQAACwAAAAAAAAAAAAAAAAAvAQAAX3JlbHMvLnJl&#10;bHNQSwECLQAUAAYACAAAACEAsL8xprABAABVAwAADgAAAAAAAAAAAAAAAAAuAgAAZHJzL2Uyb0Rv&#10;Yy54bWxQSwECLQAUAAYACAAAACEAsjbhj+IAAAAKAQAADwAAAAAAAAAAAAAAAAAKBAAAZHJzL2Rv&#10;d25yZXYueG1sUEsFBgAAAAAEAAQA8wAAABkFAAAAAA==&#10;" filled="f" stroked="f">
                <v:textbox inset="0,0,0,0">
                  <w:txbxContent>
                    <w:p w14:paraId="5D1D801A" w14:textId="1ACF63D8" w:rsidR="00E32E8B" w:rsidRPr="00553204" w:rsidRDefault="00315903">
                      <w:pPr>
                        <w:spacing w:before="0" w:after="160" w:line="259" w:lineRule="auto"/>
                        <w:ind w:left="0" w:right="0" w:firstLine="0"/>
                        <w:jc w:val="left"/>
                        <w:rPr>
                          <w:rFonts w:ascii="Franklin Gothic Book" w:hAnsi="Franklin Gothic Book"/>
                        </w:rPr>
                      </w:pPr>
                      <w:r w:rsidRPr="00553204">
                        <w:rPr>
                          <w:rFonts w:ascii="Franklin Gothic Book" w:hAnsi="Franklin Gothic Book"/>
                          <w:b/>
                          <w:color w:val="FFFFFF"/>
                          <w:w w:val="115"/>
                          <w:sz w:val="54"/>
                        </w:rPr>
                        <w:t>THE NORWEGIAN REFUGEE COUNCIL</w:t>
                      </w:r>
                    </w:p>
                  </w:txbxContent>
                </v:textbox>
                <w10:wrap type="topAndBottom"/>
              </v:rect>
            </w:pict>
          </mc:Fallback>
        </mc:AlternateContent>
      </w:r>
      <w:r w:rsidR="003F6247">
        <w:rPr>
          <w:noProof/>
          <w:lang w:val="en-GB" w:eastAsia="en-GB"/>
        </w:rPr>
        <mc:AlternateContent>
          <mc:Choice Requires="wps">
            <w:drawing>
              <wp:anchor distT="0" distB="0" distL="114300" distR="114300" simplePos="0" relativeHeight="251697152" behindDoc="0" locked="0" layoutInCell="1" allowOverlap="1" wp14:anchorId="7305E68D" wp14:editId="393D27E6">
                <wp:simplePos x="0" y="0"/>
                <wp:positionH relativeFrom="column">
                  <wp:posOffset>8261350</wp:posOffset>
                </wp:positionH>
                <wp:positionV relativeFrom="paragraph">
                  <wp:posOffset>6136640</wp:posOffset>
                </wp:positionV>
                <wp:extent cx="1056005" cy="1280160"/>
                <wp:effectExtent l="0" t="0" r="0" b="0"/>
                <wp:wrapNone/>
                <wp:docPr id="40" name="Rectangle 40"/>
                <wp:cNvGraphicFramePr/>
                <a:graphic xmlns:a="http://schemas.openxmlformats.org/drawingml/2006/main">
                  <a:graphicData uri="http://schemas.microsoft.com/office/word/2010/wordprocessingShape">
                    <wps:wsp>
                      <wps:cNvSpPr/>
                      <wps:spPr>
                        <a:xfrm>
                          <a:off x="0" y="0"/>
                          <a:ext cx="1056005" cy="1280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3B092B" w14:textId="10C5C4A9" w:rsidR="00EA56E6" w:rsidRDefault="00EA56E6" w:rsidP="00EA56E6">
                            <w:pPr>
                              <w:ind w:left="0"/>
                              <w:jc w:val="center"/>
                            </w:pPr>
                            <w:r w:rsidRPr="00EA56E6">
                              <w:rPr>
                                <w:noProof/>
                                <w:lang w:val="en-GB" w:eastAsia="en-GB"/>
                              </w:rPr>
                              <w:drawing>
                                <wp:inline distT="0" distB="0" distL="0" distR="0" wp14:anchorId="62F02806" wp14:editId="42070409">
                                  <wp:extent cx="828272" cy="743843"/>
                                  <wp:effectExtent l="19050" t="38100" r="29210" b="37465"/>
                                  <wp:docPr id="4" name="Picture 4" descr="C:\Users\ICLA PM\AppData\Local\Microsoft\Windows\INetCache\Content.Outlook\TM0Q99B6\N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LA PM\AppData\Local\Microsoft\Windows\INetCache\Content.Outlook\TM0Q99B6\NR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272" cy="7438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05E68D" id="Rectangle 40" o:spid="_x0000_s1030" style="position:absolute;left:0;text-align:left;margin-left:650.5pt;margin-top:483.2pt;width:83.15pt;height:100.8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QjQIAAHEFAAAOAAAAZHJzL2Uyb0RvYy54bWysVFFP2zAQfp+0/2D5fSSpKIOKFFUgpkkI&#10;EDDx7Dp2E8n2ebbbpPv1O9tpYID2MK0Pqe27++7u83c+vxi0IjvhfAemptVRSYkwHJrObGr64+n6&#10;yyklPjDTMAVG1HQvPL1Yfv503tuFmEELqhGOIIjxi97WtA3BLorC81Zo5o/ACoNGCU6zgFu3KRrH&#10;ekTXqpiV5UnRg2usAy68x9OrbKTLhC+l4OFOSi8CUTXF2kL6uvRdx2+xPGeLjWO27fhYBvuHKjTr&#10;DCadoK5YYGTrundQuuMOPMhwxEEXIGXHReoBu6nKN908tsyK1AuS4+1Ek/9/sPx2d+9I19T0GOkx&#10;TOMdPSBrzGyUIHiGBPXWL9Dv0d67cedxGbsdpNPxH/sgQyJ1P5EqhkA4Hlbl/KQs55RwtFWz07I6&#10;SajFS7h1PnwToElc1NRh/kQm2934gCnR9eASsxm47pRKN6fMHwfoGE+KWHGuMa3CXonop8yDkNgs&#10;VjVLCZLMxKVyZMdQIIxzYUKVTS1rRD6el/iLRCD8FJF2CTAiSyxowh4BooTfY2eY0T+GiqTSKbj8&#10;W2E5eIpImcGEKVh3BtxHAAq7GjNn/wNJmZrIUhjWQxbC4c7X0OxRHA7y1HjLrzu8oBvmwz1zOCao&#10;GBz9cIcfqaCvKYwrSlpwvz46j/6oXrRS0uPY1dT/3DInKFHfDer6rDqOQgxpczz/OsONe21Zv7aY&#10;rb4EvLgKHxnL0zL6B3VYSgf6GV+IVcyKJmY45q4pD+6wuQz5OcA3hovVKrnhbFoWbsyj5RE88hwF&#10;+DQ8M2dHlQYU+C0cRpQt3og1+8ZIA6ttANklJUemM6/jDeBcJymNb1B8OF7vk9fLS7n8DQAA//8D&#10;AFBLAwQUAAYACAAAACEAyqhcGuEAAAAOAQAADwAAAGRycy9kb3ducmV2LnhtbEyPzU7DMBCE70i8&#10;g7VI3KgdWpk0jVMBEkKoB0SBu2O7SUS8jmznp2+Pe4LbjnY08025X2xPJuND51BAtmJADCqnO2wE&#10;fH2+3OVAQpSoZe/QCDibAPvq+qqUhXYzfpjpGBuSQjAUUkAb41BQGlRrrAwrNxhMv5PzVsYkfUO1&#10;l3MKtz29Z4xTKztMDa0czHNr1M9xtAK+3elptqrGt+n83o2vB69UfhDi9mZ53AGJZol/ZrjgJ3So&#10;ElPtRtSB9EmvWZbGRAFbzjdALpYNf1gDqdOV8ZwBrUr6f0b1CwAA//8DAFBLAQItABQABgAIAAAA&#10;IQC2gziS/gAAAOEBAAATAAAAAAAAAAAAAAAAAAAAAABbQ29udGVudF9UeXBlc10ueG1sUEsBAi0A&#10;FAAGAAgAAAAhADj9If/WAAAAlAEAAAsAAAAAAAAAAAAAAAAALwEAAF9yZWxzLy5yZWxzUEsBAi0A&#10;FAAGAAgAAAAhAH9Wy5CNAgAAcQUAAA4AAAAAAAAAAAAAAAAALgIAAGRycy9lMm9Eb2MueG1sUEsB&#10;Ai0AFAAGAAgAAAAhAMqoXBrhAAAADgEAAA8AAAAAAAAAAAAAAAAA5wQAAGRycy9kb3ducmV2Lnht&#10;bFBLBQYAAAAABAAEAPMAAAD1BQAAAAA=&#10;" filled="f" stroked="f" strokeweight="1pt">
                <v:textbox>
                  <w:txbxContent>
                    <w:p w14:paraId="573B092B" w14:textId="10C5C4A9" w:rsidR="00EA56E6" w:rsidRDefault="00EA56E6" w:rsidP="00EA56E6">
                      <w:pPr>
                        <w:ind w:left="0"/>
                        <w:jc w:val="center"/>
                      </w:pPr>
                      <w:r w:rsidRPr="00EA56E6">
                        <w:rPr>
                          <w:noProof/>
                          <w:lang w:val="en-GB" w:eastAsia="en-GB"/>
                        </w:rPr>
                        <w:drawing>
                          <wp:inline distT="0" distB="0" distL="0" distR="0" wp14:anchorId="62F02806" wp14:editId="42070409">
                            <wp:extent cx="828272" cy="743843"/>
                            <wp:effectExtent l="19050" t="38100" r="29210" b="37465"/>
                            <wp:docPr id="4" name="Picture 4" descr="C:\Users\ICLA PM\AppData\Local\Microsoft\Windows\INetCache\Content.Outlook\TM0Q99B6\N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LA PM\AppData\Local\Microsoft\Windows\INetCache\Content.Outlook\TM0Q99B6\NR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272" cy="743843"/>
                                    </a:xfrm>
                                    <a:prstGeom prst="rect">
                                      <a:avLst/>
                                    </a:prstGeom>
                                    <a:noFill/>
                                    <a:ln>
                                      <a:noFill/>
                                    </a:ln>
                                  </pic:spPr>
                                </pic:pic>
                              </a:graphicData>
                            </a:graphic>
                          </wp:inline>
                        </w:drawing>
                      </w:r>
                    </w:p>
                  </w:txbxContent>
                </v:textbox>
              </v:rect>
            </w:pict>
          </mc:Fallback>
        </mc:AlternateContent>
      </w:r>
      <w:r w:rsidR="00C11630">
        <w:rPr>
          <w:noProof/>
          <w:lang w:val="en-GB" w:eastAsia="en-GB"/>
        </w:rPr>
        <mc:AlternateContent>
          <mc:Choice Requires="wps">
            <w:drawing>
              <wp:anchor distT="0" distB="0" distL="114300" distR="114300" simplePos="0" relativeHeight="251680768" behindDoc="0" locked="0" layoutInCell="1" allowOverlap="1" wp14:anchorId="011B952A" wp14:editId="1F8DDBB1">
                <wp:simplePos x="0" y="0"/>
                <wp:positionH relativeFrom="column">
                  <wp:posOffset>-708025</wp:posOffset>
                </wp:positionH>
                <wp:positionV relativeFrom="paragraph">
                  <wp:posOffset>5525770</wp:posOffset>
                </wp:positionV>
                <wp:extent cx="4356100" cy="612140"/>
                <wp:effectExtent l="0" t="0" r="0" b="0"/>
                <wp:wrapTopAndBottom/>
                <wp:docPr id="24" name="Rectangle 24"/>
                <wp:cNvGraphicFramePr/>
                <a:graphic xmlns:a="http://schemas.openxmlformats.org/drawingml/2006/main">
                  <a:graphicData uri="http://schemas.microsoft.com/office/word/2010/wordprocessingShape">
                    <wps:wsp>
                      <wps:cNvSpPr/>
                      <wps:spPr>
                        <a:xfrm>
                          <a:off x="0" y="0"/>
                          <a:ext cx="4356100" cy="612140"/>
                        </a:xfrm>
                        <a:prstGeom prst="rect">
                          <a:avLst/>
                        </a:prstGeom>
                        <a:ln>
                          <a:noFill/>
                        </a:ln>
                      </wps:spPr>
                      <wps:txbx>
                        <w:txbxContent>
                          <w:p w14:paraId="5FBC15AC" w14:textId="30F1F4EE" w:rsidR="00C11630" w:rsidRPr="00553204" w:rsidRDefault="00C11630" w:rsidP="00C11630">
                            <w:pPr>
                              <w:rPr>
                                <w:rFonts w:ascii="Franklin Gothic Book" w:hAnsi="Franklin Gothic Book"/>
                                <w:color w:val="FFFFFF" w:themeColor="background1"/>
                              </w:rPr>
                            </w:pPr>
                            <w:r w:rsidRPr="00553204">
                              <w:rPr>
                                <w:rFonts w:ascii="Franklin Gothic Book" w:hAnsi="Franklin Gothic Book"/>
                                <w:color w:val="FFFFFF" w:themeColor="background1"/>
                              </w:rPr>
                              <w:t>All information provided in this document is intended as a general guide only and is not a substitute for seeking advice from a qualified lawyer</w:t>
                            </w:r>
                            <w:r w:rsidR="003F6247" w:rsidRPr="00553204">
                              <w:rPr>
                                <w:rFonts w:ascii="Franklin Gothic Book" w:hAnsi="Franklin Gothic Book"/>
                                <w:color w:val="FFFFFF" w:themeColor="background1"/>
                              </w:rPr>
                              <w:t xml:space="preserve"> and/or government authorities</w:t>
                            </w:r>
                            <w:r w:rsidRPr="00553204">
                              <w:rPr>
                                <w:rFonts w:ascii="Franklin Gothic Book" w:hAnsi="Franklin Gothic Book"/>
                                <w:color w:val="FFFFFF" w:themeColor="background1"/>
                              </w:rPr>
                              <w:t>. The information in this leaflet is subject to change and individuals should ensure that they obtain up to date information</w:t>
                            </w:r>
                          </w:p>
                          <w:p w14:paraId="3BF4C9F6" w14:textId="27616DC0" w:rsidR="00E32E8B" w:rsidRPr="00C11630" w:rsidRDefault="00E32E8B">
                            <w:pPr>
                              <w:spacing w:before="0" w:after="160" w:line="259" w:lineRule="auto"/>
                              <w:ind w:left="0" w:right="0" w:firstLine="0"/>
                              <w:jc w:val="left"/>
                              <w:rPr>
                                <w:color w:val="FFFFFF" w:themeColor="background1"/>
                              </w:rPr>
                            </w:pP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011B952A" id="Rectangle 24" o:spid="_x0000_s1031" style="position:absolute;left:0;text-align:left;margin-left:-55.75pt;margin-top:435.1pt;width:343pt;height:48.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tBfsQEAAFUDAAAOAAAAZHJzL2Uyb0RvYy54bWysU8Fu2zAMvQ/YPwi6L7azNBiMOMWwosOA&#10;YS3W7QMUWYoFSKJAqbGzrx8lx2mx3YZdaIqkyfeeqN3t5Cw7KYwGfMebVc2Z8hJ6448d//nj/t0H&#10;zmISvhcWvOr4WUV+u3/7ZjeGVq1hANsrZNTEx3YMHR9SCm1VRTkoJ+IKgvKU1IBOJDrisepRjNTd&#10;2Wpd19tqBOwDglQxUvRuTvJ96a+1kulB66gSsx0nbKlYLPaQbbXfifaIIgxGXmCIf0DhhPE09Nrq&#10;TiTBntH81coZiRBBp5UEV4HWRqrCgdg09R9sngYRVOFC4sRwlSn+v7by2+kRmek7vt5w5oWjO/pO&#10;qgl/tIpRjAQaQ2yp7ik84uUUyc1sJ40uf4kHm4qo56uoakpMUnDz/mbb1KS9pNy2WTebonr18nfA&#10;mD4rcCw7HUcaX7QUp68x0UQqXUryMOuz9XBvrJ2zOVJllDOu7KXpMBVaNwuDA/RnojoA/nqghdUW&#10;xo7DxeN5h2l2znJmv3iSOK/L4uDiHBYHk/0EZalmNB+fE2hT4Ob587QLLLq7wuKyZ3k5Xp9L1ctr&#10;2P8GAAD//wMAUEsDBBQABgAIAAAAIQCjJuNT4wAAAAwBAAAPAAAAZHJzL2Rvd25yZXYueG1sTI9N&#10;T8MwDIbvSPyHyEjctrQT69pSd5r40DjChjS4ZW1oKxKnarK18OsxJzjafvT6eYv1ZI0468F3jhDi&#10;eQRCU+XqjhqE1/3jLAXhg6JaGUca4Ut7WJeXF4XKazfSiz7vQiM4hHyuENoQ+lxKX7XaKj93vSa+&#10;fbjBqsDj0Mh6UCOHWyMXUZRIqzriD63q9V2rq8/dySJs037z9uS+x8Y8vG8Pz4fsfp8FxOuraXML&#10;Iugp/MHwq8/qULLT0Z2o9sIgzOI4XjKLkK6iBQhGlqsb3hwRsiRJQJaF/F+i/AEAAP//AwBQSwEC&#10;LQAUAAYACAAAACEAtoM4kv4AAADhAQAAEwAAAAAAAAAAAAAAAAAAAAAAW0NvbnRlbnRfVHlwZXNd&#10;LnhtbFBLAQItABQABgAIAAAAIQA4/SH/1gAAAJQBAAALAAAAAAAAAAAAAAAAAC8BAABfcmVscy8u&#10;cmVsc1BLAQItABQABgAIAAAAIQCQ9tBfsQEAAFUDAAAOAAAAAAAAAAAAAAAAAC4CAABkcnMvZTJv&#10;RG9jLnhtbFBLAQItABQABgAIAAAAIQCjJuNT4wAAAAwBAAAPAAAAAAAAAAAAAAAAAAsEAABkcnMv&#10;ZG93bnJldi54bWxQSwUGAAAAAAQABADzAAAAGwUAAAAA&#10;" filled="f" stroked="f">
                <v:textbox inset="0,0,0,0">
                  <w:txbxContent>
                    <w:p w14:paraId="5FBC15AC" w14:textId="30F1F4EE" w:rsidR="00C11630" w:rsidRPr="00553204" w:rsidRDefault="00C11630" w:rsidP="00C11630">
                      <w:pPr>
                        <w:rPr>
                          <w:rFonts w:ascii="Franklin Gothic Book" w:hAnsi="Franklin Gothic Book"/>
                          <w:color w:val="FFFFFF" w:themeColor="background1"/>
                        </w:rPr>
                      </w:pPr>
                      <w:r w:rsidRPr="00553204">
                        <w:rPr>
                          <w:rFonts w:ascii="Franklin Gothic Book" w:hAnsi="Franklin Gothic Book"/>
                          <w:color w:val="FFFFFF" w:themeColor="background1"/>
                        </w:rPr>
                        <w:t>All information provided in this document is intended as a general guide only and is not a substitute for seeking advice from a qualified lawyer</w:t>
                      </w:r>
                      <w:r w:rsidR="003F6247" w:rsidRPr="00553204">
                        <w:rPr>
                          <w:rFonts w:ascii="Franklin Gothic Book" w:hAnsi="Franklin Gothic Book"/>
                          <w:color w:val="FFFFFF" w:themeColor="background1"/>
                        </w:rPr>
                        <w:t xml:space="preserve"> and/or government authorities</w:t>
                      </w:r>
                      <w:r w:rsidRPr="00553204">
                        <w:rPr>
                          <w:rFonts w:ascii="Franklin Gothic Book" w:hAnsi="Franklin Gothic Book"/>
                          <w:color w:val="FFFFFF" w:themeColor="background1"/>
                        </w:rPr>
                        <w:t>. The information in this leaflet is subject to change and individuals should ensure that they obtain up to date information</w:t>
                      </w:r>
                    </w:p>
                    <w:p w14:paraId="3BF4C9F6" w14:textId="27616DC0" w:rsidR="00E32E8B" w:rsidRPr="00C11630" w:rsidRDefault="00E32E8B">
                      <w:pPr>
                        <w:spacing w:before="0" w:after="160" w:line="259" w:lineRule="auto"/>
                        <w:ind w:left="0" w:right="0" w:firstLine="0"/>
                        <w:jc w:val="left"/>
                        <w:rPr>
                          <w:color w:val="FFFFFF" w:themeColor="background1"/>
                        </w:rPr>
                      </w:pPr>
                    </w:p>
                  </w:txbxContent>
                </v:textbox>
                <w10:wrap type="topAndBottom"/>
              </v:rect>
            </w:pict>
          </mc:Fallback>
        </mc:AlternateContent>
      </w:r>
      <w:bookmarkStart w:id="0" w:name="_GoBack"/>
      <w:r w:rsidR="0057654E" w:rsidRPr="0057654E">
        <w:rPr>
          <w:noProof/>
          <w:lang w:val="en-GB" w:eastAsia="en-GB"/>
        </w:rPr>
        <w:drawing>
          <wp:inline distT="0" distB="0" distL="0" distR="0" wp14:anchorId="2EBA9DC6" wp14:editId="3FD51F2E">
            <wp:extent cx="10642600" cy="71888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LA PM\Downloads\DSC00609.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643061" cy="7189146"/>
                    </a:xfrm>
                    <a:prstGeom prst="rect">
                      <a:avLst/>
                    </a:prstGeom>
                    <a:noFill/>
                    <a:ln>
                      <a:noFill/>
                    </a:ln>
                  </pic:spPr>
                </pic:pic>
              </a:graphicData>
            </a:graphic>
          </wp:inline>
        </w:drawing>
      </w:r>
      <w:bookmarkEnd w:id="0"/>
      <w:r w:rsidR="0057654E">
        <w:rPr>
          <w:noProof/>
          <w:lang w:val="en-GB" w:eastAsia="en-GB"/>
        </w:rPr>
        <mc:AlternateContent>
          <mc:Choice Requires="wps">
            <w:drawing>
              <wp:anchor distT="0" distB="0" distL="114300" distR="114300" simplePos="0" relativeHeight="251682816" behindDoc="0" locked="0" layoutInCell="1" allowOverlap="1" wp14:anchorId="0915FA80" wp14:editId="612E7934">
                <wp:simplePos x="0" y="0"/>
                <wp:positionH relativeFrom="column">
                  <wp:posOffset>-711004</wp:posOffset>
                </wp:positionH>
                <wp:positionV relativeFrom="paragraph">
                  <wp:posOffset>5473714</wp:posOffset>
                </wp:positionV>
                <wp:extent cx="4463973" cy="0"/>
                <wp:effectExtent l="0" t="0" r="13335" b="19050"/>
                <wp:wrapTopAndBottom/>
                <wp:docPr id="26" name="Shape 26"/>
                <wp:cNvGraphicFramePr/>
                <a:graphic xmlns:a="http://schemas.openxmlformats.org/drawingml/2006/main">
                  <a:graphicData uri="http://schemas.microsoft.com/office/word/2010/wordprocessingShape">
                    <wps:wsp>
                      <wps:cNvSpPr/>
                      <wps:spPr>
                        <a:xfrm>
                          <a:off x="0" y="0"/>
                          <a:ext cx="4463973" cy="0"/>
                        </a:xfrm>
                        <a:custGeom>
                          <a:avLst/>
                          <a:gdLst/>
                          <a:ahLst/>
                          <a:cxnLst/>
                          <a:rect l="0" t="0" r="0" b="0"/>
                          <a:pathLst>
                            <a:path w="4464000">
                              <a:moveTo>
                                <a:pt x="0" y="0"/>
                              </a:moveTo>
                              <a:lnTo>
                                <a:pt x="4464000" y="0"/>
                              </a:lnTo>
                            </a:path>
                          </a:pathLst>
                        </a:custGeom>
                        <a:ln w="7620" cap="flat">
                          <a:miter lim="100000"/>
                        </a:ln>
                      </wps:spPr>
                      <wps:style>
                        <a:lnRef idx="1">
                          <a:srgbClr val="F5821F"/>
                        </a:lnRef>
                        <a:fillRef idx="0">
                          <a:srgbClr val="000000">
                            <a:alpha val="0"/>
                          </a:srgbClr>
                        </a:fillRef>
                        <a:effectRef idx="0">
                          <a:scrgbClr r="0" g="0" b="0"/>
                        </a:effectRef>
                        <a:fontRef idx="none"/>
                      </wps:style>
                      <wps:bodyPr/>
                    </wps:wsp>
                  </a:graphicData>
                </a:graphic>
              </wp:anchor>
            </w:drawing>
          </mc:Choice>
          <mc:Fallback>
            <w:pict>
              <v:shape w14:anchorId="7D058635" id="Shape 26" o:spid="_x0000_s1026" style="position:absolute;margin-left:-56pt;margin-top:431pt;width:351.5pt;height:0;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4464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JQGQIAAKAEAAAOAAAAZHJzL2Uyb0RvYy54bWysVMtu2zAQvBfoPxC815IV10kNSzk0cC9F&#10;GzTpB9AUaRHgCyRj2X/f5eph1wV6KHqRlo8dzsxyuX08GU2OIkTlbE2Xi5ISYblrlT3U9Ofr7sMD&#10;JTEx2zLtrKjpWUT62Lx/t+39RlSuc7oVgQCIjZve17RLyW+KIvJOGBYXzgsLi9IFwxIMw6FoA+sB&#10;3eiiKst10bvQ+uC4iBFmn4ZF2iC+lIKn71JGkYiuKXBL+A343edv0WzZ5hCY7xQfabB/YGGYsnDo&#10;DPXEEiNvQf0BZRQPLjqZFtyZwkmpuEANoGZZ3qh56ZgXqAXMiX62Kf4/WP7t+ByIamtarSmxzECN&#10;8FgCYzCn93EDe178cxhHEcKs9CSDyX/QQE5o6Hk2VJwS4TC5Wq3vPt3fUcKnteKSyN9i+iIcgrDj&#10;15iGWrRTxLop4ic7hQEq+tdaepZyXmaWQ9Iji1VZllgf447i1eFquqEN1C6r2l7vAh2IQK5kDDsg&#10;KR/TbMcAj4b4Wpy2mcX9uoILyBlccqlZGtioBLdfKwOtAwyBI3gA2drCL1s/mI1ROmuReWv7Q0io&#10;GNi7RJAYDvvPOpAjgzu++/hQLXczDGzNOVJpPWcNRvyWhWcP80z7jg1YE5txKzIbkTKowPa6heUj&#10;m6HH4BEA0VOngbI5CWk5m+Z8C+8D8r5Sm8O9a894+dAQaAPkMbZs7rPrMdp2eViaXwAAAP//AwBQ&#10;SwMEFAAGAAgAAAAhAAKFrbLfAAAADAEAAA8AAABkcnMvZG93bnJldi54bWxMj0FLw0AQhe+C/2GZ&#10;grd2k4KlTbMpRRRE8GAret1mJ9nQ7GzMbNPor3cLQr29mXm8+V6+GV0rBuy58aQgnSUgkEpvGqoV&#10;vO+fpksQHDQZ3XpCBd/IsClub3KdGX+mNxx2oRYxhDjTCmwIXSYllxad5pnvkOKt8r3TIY59LU2v&#10;zzHctXKeJAvpdEPxg9UdPlgsj7uTU8D8+vL1/LG1+0/nj131OPDqp1LqbjJu1yACjuFqhgt+RIci&#10;Mh38iQyLVsE0TeexTFCwXFxEtNyv0igOfxtZ5PJ/ieIXAAD//wMAUEsBAi0AFAAGAAgAAAAhALaD&#10;OJL+AAAA4QEAABMAAAAAAAAAAAAAAAAAAAAAAFtDb250ZW50X1R5cGVzXS54bWxQSwECLQAUAAYA&#10;CAAAACEAOP0h/9YAAACUAQAACwAAAAAAAAAAAAAAAAAvAQAAX3JlbHMvLnJlbHNQSwECLQAUAAYA&#10;CAAAACEAKwtCUBkCAACgBAAADgAAAAAAAAAAAAAAAAAuAgAAZHJzL2Uyb0RvYy54bWxQSwECLQAU&#10;AAYACAAAACEAAoWtst8AAAAMAQAADwAAAAAAAAAAAAAAAABzBAAAZHJzL2Rvd25yZXYueG1sUEsF&#10;BgAAAAAEAAQA8wAAAH8FAAAAAA==&#10;" path="m,l4464000,e" filled="f" strokecolor="#f5821f" strokeweight=".6pt">
                <v:stroke miterlimit="1" joinstyle="miter"/>
                <v:path arrowok="t" textboxrect="0,0,4464000,0"/>
                <w10:wrap type="topAndBottom"/>
              </v:shape>
            </w:pict>
          </mc:Fallback>
        </mc:AlternateContent>
      </w:r>
      <w:r w:rsidR="0057654E">
        <w:rPr>
          <w:noProof/>
          <w:lang w:val="en-GB" w:eastAsia="en-GB"/>
        </w:rPr>
        <mc:AlternateContent>
          <mc:Choice Requires="wps">
            <w:drawing>
              <wp:anchor distT="0" distB="0" distL="114300" distR="114300" simplePos="0" relativeHeight="251692032" behindDoc="0" locked="0" layoutInCell="1" allowOverlap="1" wp14:anchorId="3951DADA" wp14:editId="743984FE">
                <wp:simplePos x="0" y="0"/>
                <wp:positionH relativeFrom="column">
                  <wp:posOffset>1610969</wp:posOffset>
                </wp:positionH>
                <wp:positionV relativeFrom="paragraph">
                  <wp:posOffset>5026052</wp:posOffset>
                </wp:positionV>
                <wp:extent cx="837316" cy="178775"/>
                <wp:effectExtent l="0" t="0" r="0" b="0"/>
                <wp:wrapTopAndBottom/>
                <wp:docPr id="47" name="Rectangle 47"/>
                <wp:cNvGraphicFramePr/>
                <a:graphic xmlns:a="http://schemas.openxmlformats.org/drawingml/2006/main">
                  <a:graphicData uri="http://schemas.microsoft.com/office/word/2010/wordprocessingShape">
                    <wps:wsp>
                      <wps:cNvSpPr/>
                      <wps:spPr>
                        <a:xfrm>
                          <a:off x="0" y="0"/>
                          <a:ext cx="837316" cy="178775"/>
                        </a:xfrm>
                        <a:prstGeom prst="rect">
                          <a:avLst/>
                        </a:prstGeom>
                        <a:ln>
                          <a:noFill/>
                        </a:ln>
                      </wps:spPr>
                      <wps:txbx>
                        <w:txbxContent>
                          <w:p w14:paraId="11E37A42" w14:textId="77777777" w:rsidR="00E32E8B" w:rsidRDefault="00E32E8B">
                            <w:pPr>
                              <w:spacing w:before="0" w:after="160" w:line="259" w:lineRule="auto"/>
                              <w:ind w:left="0" w:right="0" w:firstLine="0"/>
                              <w:jc w:val="left"/>
                            </w:pPr>
                          </w:p>
                        </w:txbxContent>
                      </wps:txbx>
                      <wps:bodyPr horzOverflow="overflow" vert="horz" lIns="0" tIns="0" rIns="0" bIns="0" rtlCol="0">
                        <a:noAutofit/>
                      </wps:bodyPr>
                    </wps:wsp>
                  </a:graphicData>
                </a:graphic>
              </wp:anchor>
            </w:drawing>
          </mc:Choice>
          <mc:Fallback>
            <w:pict>
              <v:rect w14:anchorId="3951DADA" id="Rectangle 47" o:spid="_x0000_s1032" style="position:absolute;left:0;text-align:left;margin-left:126.85pt;margin-top:395.75pt;width:65.95pt;height:14.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IPsQEAAFQDAAAOAAAAZHJzL2Uyb0RvYy54bWysU8Fu2zAMvQ/YPwi6L07aLQmMOMWwosOA&#10;YS3a9QMUWYoFSKJAqbGzrx8l2+mw3YpdaIqkyfeeqN3N4Cw7KYwGfMNXiyVnyktojT82/Pnn3Yct&#10;ZzEJ3woLXjX8rCK/2b9/t+tDra6gA9sqZNTEx7oPDe9SCnVVRdkpJ+ICgvKU1IBOJDrisWpR9NTd&#10;2epquVxXPWAbEKSKkaK3Y5LvS3+tlUz3WkeVmG04YUvFYrGHbKv9TtRHFKEzcoIh3oDCCeNp6KXV&#10;rUiCvaD5p5UzEiGCTgsJrgKtjVSFA7FZLf9i89SJoAoXEieGi0zx/7WVP04PyEzb8I8bzrxwdEeP&#10;pJrwR6sYxUigPsSa6p7CA06nSG5mO2h0+Us82FBEPV9EVUNikoLb6831as2ZpNRqs91sPuWe1evP&#10;AWP6qsCx7DQcaXqRUpy+xzSWziV5lvXZergz1o7ZHKkyyBFW9tJwGAqr9UzgAO2ZmHaAv+5pX7WF&#10;vuEweTyvMM3OWc7sN08K522ZHZydw+xgsl+g7NSI5vNLAm0K3Dx/nDbBoqsrhKc1y7vx57lUvT6G&#10;/W8AAAD//wMAUEsDBBQABgAIAAAAIQBQpBae4wAAAAsBAAAPAAAAZHJzL2Rvd25yZXYueG1sTI/L&#10;TsMwEEX3SPyDNUjsqJNWaR7NpKp4qCyhRSrdufGQRPgRxW4T+HrMCpaje3TvmXI9acUuNLjOGoR4&#10;FgEjU1vZmQbhbf90lwFzXhgplDWE8EUO1tX1VSkKaUfzSpedb1goMa4QCK33fcG5q1vSws1sTyZk&#10;H3bQwodzaLgcxBjKteLzKFpyLToTFlrR031L9efurBG2Wb95f7bfY6Mej9vDyyF/2Oce8fZm2qyA&#10;eZr8Hwy/+kEdquB0smcjHVMI82SRBhQhzeMEWCAWWbIEdkLI4jwFXpX8/w/VDwAAAP//AwBQSwEC&#10;LQAUAAYACAAAACEAtoM4kv4AAADhAQAAEwAAAAAAAAAAAAAAAAAAAAAAW0NvbnRlbnRfVHlwZXNd&#10;LnhtbFBLAQItABQABgAIAAAAIQA4/SH/1gAAAJQBAAALAAAAAAAAAAAAAAAAAC8BAABfcmVscy8u&#10;cmVsc1BLAQItABQABgAIAAAAIQCsRHIPsQEAAFQDAAAOAAAAAAAAAAAAAAAAAC4CAABkcnMvZTJv&#10;RG9jLnhtbFBLAQItABQABgAIAAAAIQBQpBae4wAAAAsBAAAPAAAAAAAAAAAAAAAAAAsEAABkcnMv&#10;ZG93bnJldi54bWxQSwUGAAAAAAQABADzAAAAGwUAAAAA&#10;" filled="f" stroked="f">
                <v:textbox inset="0,0,0,0">
                  <w:txbxContent>
                    <w:p w14:paraId="11E37A42" w14:textId="77777777" w:rsidR="00E32E8B" w:rsidRDefault="00E32E8B">
                      <w:pPr>
                        <w:spacing w:before="0" w:after="160" w:line="259" w:lineRule="auto"/>
                        <w:ind w:left="0" w:right="0" w:firstLine="0"/>
                        <w:jc w:val="left"/>
                      </w:pPr>
                    </w:p>
                  </w:txbxContent>
                </v:textbox>
                <w10:wrap type="topAndBottom"/>
              </v:rect>
            </w:pict>
          </mc:Fallback>
        </mc:AlternateContent>
      </w:r>
    </w:p>
    <w:p w14:paraId="1082FEE5" w14:textId="77777777" w:rsidR="008A1A97" w:rsidRPr="008A1A97" w:rsidRDefault="008A1A97" w:rsidP="008A1A97">
      <w:pPr>
        <w:spacing w:after="0"/>
        <w:ind w:right="0"/>
        <w:rPr>
          <w:rFonts w:asciiTheme="minorHAnsi" w:hAnsiTheme="minorHAnsi" w:cstheme="minorHAnsi"/>
          <w:color w:val="auto"/>
          <w:sz w:val="22"/>
          <w:lang w:val="en-GB"/>
        </w:rPr>
      </w:pPr>
    </w:p>
    <w:p w14:paraId="112FA98C" w14:textId="77777777" w:rsidR="008A1A97" w:rsidRPr="008A1A97" w:rsidRDefault="008A1A97" w:rsidP="008A1A97">
      <w:pPr>
        <w:spacing w:before="0" w:after="160" w:line="259" w:lineRule="auto"/>
        <w:ind w:left="360" w:right="0" w:firstLine="0"/>
        <w:contextualSpacing/>
        <w:rPr>
          <w:rFonts w:asciiTheme="minorHAnsi" w:eastAsia="Times New Roman" w:hAnsiTheme="minorHAnsi"/>
          <w:bCs/>
          <w:color w:val="000000"/>
          <w:sz w:val="22"/>
        </w:rPr>
      </w:pPr>
      <w:r w:rsidRPr="008A1A97">
        <w:rPr>
          <w:rFonts w:asciiTheme="minorHAnsi" w:eastAsia="Times New Roman" w:hAnsiTheme="minorHAnsi"/>
          <w:bCs/>
          <w:color w:val="000000"/>
          <w:sz w:val="22"/>
        </w:rPr>
        <w:t>Access to land generally refers to the ability to use land and other natural resources, to control the resources and to transfer the rights to the land.</w:t>
      </w:r>
    </w:p>
    <w:p w14:paraId="6C8822FE" w14:textId="77777777" w:rsidR="008A1A97" w:rsidRPr="008A1A97" w:rsidRDefault="008A1A97" w:rsidP="008A1A97">
      <w:pPr>
        <w:numPr>
          <w:ilvl w:val="0"/>
          <w:numId w:val="35"/>
        </w:numPr>
        <w:spacing w:before="0" w:after="160" w:line="259" w:lineRule="auto"/>
        <w:ind w:right="0"/>
        <w:contextualSpacing/>
        <w:rPr>
          <w:rFonts w:asciiTheme="minorHAnsi" w:eastAsia="Times New Roman" w:hAnsiTheme="minorHAnsi"/>
          <w:bCs/>
          <w:color w:val="000000"/>
          <w:sz w:val="22"/>
        </w:rPr>
      </w:pPr>
      <w:r w:rsidRPr="008A1A97">
        <w:rPr>
          <w:rFonts w:asciiTheme="minorHAnsi" w:eastAsia="Times New Roman" w:hAnsiTheme="minorHAnsi"/>
          <w:bCs/>
          <w:color w:val="000000"/>
          <w:sz w:val="22"/>
        </w:rPr>
        <w:t xml:space="preserve">Article 61 of the 2019 Constitution enshrines the right to land ownership in Sudan. It provides that every citizen has the right to acquire and own property in accordance with the law. </w:t>
      </w:r>
    </w:p>
    <w:p w14:paraId="3DB360E3" w14:textId="77777777" w:rsidR="008A1A97" w:rsidRPr="008A1A97" w:rsidRDefault="008A1A97" w:rsidP="008A1A97">
      <w:pPr>
        <w:numPr>
          <w:ilvl w:val="0"/>
          <w:numId w:val="35"/>
        </w:numPr>
        <w:spacing w:before="0" w:after="160" w:line="259" w:lineRule="auto"/>
        <w:ind w:right="0"/>
        <w:contextualSpacing/>
        <w:rPr>
          <w:rFonts w:asciiTheme="minorHAnsi" w:eastAsia="Times New Roman" w:hAnsiTheme="minorHAnsi"/>
          <w:bCs/>
          <w:color w:val="000000"/>
          <w:sz w:val="22"/>
        </w:rPr>
      </w:pPr>
      <w:r w:rsidRPr="008A1A97">
        <w:rPr>
          <w:rFonts w:asciiTheme="minorHAnsi" w:eastAsia="Times New Roman" w:hAnsiTheme="minorHAnsi"/>
          <w:bCs/>
          <w:color w:val="000000"/>
          <w:sz w:val="22"/>
        </w:rPr>
        <w:t>The rights of access to land are governed through land tenure systems.</w:t>
      </w:r>
    </w:p>
    <w:p w14:paraId="2598AC9F" w14:textId="77777777" w:rsidR="008A1A97" w:rsidRPr="008A1A97" w:rsidRDefault="008A1A97" w:rsidP="008A1A97">
      <w:pPr>
        <w:numPr>
          <w:ilvl w:val="0"/>
          <w:numId w:val="35"/>
        </w:numPr>
        <w:spacing w:before="0" w:after="160" w:line="259" w:lineRule="auto"/>
        <w:ind w:right="0"/>
        <w:contextualSpacing/>
        <w:rPr>
          <w:rFonts w:asciiTheme="minorHAnsi" w:eastAsia="Times New Roman" w:hAnsiTheme="minorHAnsi"/>
          <w:bCs/>
          <w:color w:val="000000"/>
          <w:sz w:val="22"/>
        </w:rPr>
      </w:pPr>
      <w:r w:rsidRPr="008A1A97">
        <w:rPr>
          <w:rFonts w:asciiTheme="minorHAnsi" w:eastAsia="Times New Roman" w:hAnsiTheme="minorHAnsi"/>
          <w:bCs/>
          <w:color w:val="000000"/>
          <w:sz w:val="22"/>
        </w:rPr>
        <w:t>There are several ways to gain access to land;</w:t>
      </w:r>
    </w:p>
    <w:p w14:paraId="6D232687" w14:textId="77777777" w:rsidR="008A1A97" w:rsidRPr="008A1A97" w:rsidRDefault="008A1A97" w:rsidP="008A1A97">
      <w:pPr>
        <w:numPr>
          <w:ilvl w:val="0"/>
          <w:numId w:val="36"/>
        </w:numPr>
        <w:spacing w:before="0" w:after="160" w:line="259" w:lineRule="auto"/>
        <w:ind w:right="0"/>
        <w:contextualSpacing/>
        <w:jc w:val="left"/>
        <w:rPr>
          <w:rFonts w:asciiTheme="minorHAnsi" w:eastAsia="Times New Roman" w:hAnsiTheme="minorHAnsi"/>
          <w:bCs/>
          <w:color w:val="000000"/>
          <w:sz w:val="22"/>
        </w:rPr>
      </w:pPr>
      <w:r w:rsidRPr="008A1A97">
        <w:rPr>
          <w:rFonts w:asciiTheme="minorHAnsi" w:eastAsia="Times New Roman" w:hAnsiTheme="minorHAnsi"/>
          <w:bCs/>
          <w:color w:val="000000"/>
          <w:sz w:val="22"/>
        </w:rPr>
        <w:t>Purchase</w:t>
      </w:r>
    </w:p>
    <w:p w14:paraId="7889EFEB" w14:textId="77777777" w:rsidR="008A1A97" w:rsidRPr="008A1A97" w:rsidRDefault="008A1A97" w:rsidP="008A1A97">
      <w:pPr>
        <w:numPr>
          <w:ilvl w:val="0"/>
          <w:numId w:val="36"/>
        </w:numPr>
        <w:spacing w:before="0" w:after="160" w:line="259" w:lineRule="auto"/>
        <w:ind w:right="0"/>
        <w:contextualSpacing/>
        <w:jc w:val="left"/>
        <w:rPr>
          <w:rFonts w:asciiTheme="minorHAnsi" w:eastAsia="Times New Roman" w:hAnsiTheme="minorHAnsi"/>
          <w:bCs/>
          <w:color w:val="000000"/>
          <w:sz w:val="22"/>
        </w:rPr>
      </w:pPr>
      <w:r w:rsidRPr="008A1A97">
        <w:rPr>
          <w:rFonts w:asciiTheme="minorHAnsi" w:eastAsia="Times New Roman" w:hAnsiTheme="minorHAnsi"/>
          <w:bCs/>
          <w:color w:val="000000"/>
          <w:sz w:val="22"/>
        </w:rPr>
        <w:t>leasing or renting</w:t>
      </w:r>
    </w:p>
    <w:p w14:paraId="5EC5F358" w14:textId="77777777" w:rsidR="008A1A97" w:rsidRPr="008A1A97" w:rsidRDefault="008A1A97" w:rsidP="008A1A97">
      <w:pPr>
        <w:numPr>
          <w:ilvl w:val="0"/>
          <w:numId w:val="36"/>
        </w:numPr>
        <w:spacing w:before="0" w:after="160" w:line="259" w:lineRule="auto"/>
        <w:ind w:right="0"/>
        <w:contextualSpacing/>
        <w:jc w:val="left"/>
        <w:rPr>
          <w:rFonts w:asciiTheme="minorHAnsi" w:eastAsia="Times New Roman" w:hAnsiTheme="minorHAnsi"/>
          <w:bCs/>
          <w:color w:val="000000"/>
          <w:sz w:val="22"/>
        </w:rPr>
      </w:pPr>
      <w:r w:rsidRPr="008A1A97">
        <w:rPr>
          <w:rFonts w:asciiTheme="minorHAnsi" w:eastAsia="Times New Roman" w:hAnsiTheme="minorHAnsi"/>
          <w:bCs/>
          <w:color w:val="000000"/>
          <w:sz w:val="22"/>
        </w:rPr>
        <w:t>sharecropping or gaining access to land in return for paying the owner a percentage of the output</w:t>
      </w:r>
    </w:p>
    <w:p w14:paraId="6B15633D" w14:textId="77777777" w:rsidR="008A1A97" w:rsidRPr="008A1A97" w:rsidRDefault="008A1A97" w:rsidP="008A1A97">
      <w:pPr>
        <w:numPr>
          <w:ilvl w:val="0"/>
          <w:numId w:val="36"/>
        </w:numPr>
        <w:spacing w:before="0" w:after="160" w:line="259" w:lineRule="auto"/>
        <w:ind w:right="0"/>
        <w:contextualSpacing/>
        <w:jc w:val="left"/>
        <w:rPr>
          <w:rFonts w:asciiTheme="minorHAnsi" w:eastAsia="Times New Roman" w:hAnsiTheme="minorHAnsi"/>
          <w:bCs/>
          <w:color w:val="000000"/>
          <w:sz w:val="22"/>
        </w:rPr>
      </w:pPr>
      <w:r w:rsidRPr="008A1A97">
        <w:rPr>
          <w:rFonts w:asciiTheme="minorHAnsi" w:eastAsia="Times New Roman" w:hAnsiTheme="minorHAnsi"/>
          <w:bCs/>
          <w:color w:val="000000"/>
          <w:sz w:val="22"/>
        </w:rPr>
        <w:t>emergency housing and informal settlements</w:t>
      </w:r>
    </w:p>
    <w:p w14:paraId="2E8D070F" w14:textId="4FB3FA40" w:rsidR="008A1A97" w:rsidRDefault="008A1A97" w:rsidP="008A1A97">
      <w:pPr>
        <w:numPr>
          <w:ilvl w:val="0"/>
          <w:numId w:val="36"/>
        </w:numPr>
        <w:spacing w:before="0" w:after="160" w:line="259" w:lineRule="auto"/>
        <w:ind w:right="0"/>
        <w:contextualSpacing/>
        <w:jc w:val="left"/>
        <w:rPr>
          <w:rFonts w:asciiTheme="minorHAnsi" w:eastAsia="Times New Roman" w:hAnsiTheme="minorHAnsi"/>
          <w:bCs/>
          <w:color w:val="000000"/>
          <w:sz w:val="22"/>
        </w:rPr>
      </w:pPr>
      <w:r w:rsidRPr="008A1A97">
        <w:rPr>
          <w:rFonts w:asciiTheme="minorHAnsi" w:eastAsia="Times New Roman" w:hAnsiTheme="minorHAnsi"/>
          <w:bCs/>
          <w:color w:val="000000"/>
          <w:sz w:val="22"/>
        </w:rPr>
        <w:t>belonging to a particular group, especially in those cases where States recognize customary tenure as a legitimate tenure system</w:t>
      </w:r>
    </w:p>
    <w:p w14:paraId="469436E0" w14:textId="77777777" w:rsidR="008A1A97" w:rsidRPr="008A1A97" w:rsidRDefault="008A1A97" w:rsidP="008A1A97">
      <w:pPr>
        <w:spacing w:before="0" w:after="160" w:line="259" w:lineRule="auto"/>
        <w:ind w:left="1440" w:right="0" w:firstLine="0"/>
        <w:contextualSpacing/>
        <w:jc w:val="left"/>
        <w:rPr>
          <w:rFonts w:asciiTheme="minorHAnsi" w:eastAsia="Times New Roman" w:hAnsiTheme="minorHAnsi"/>
          <w:bCs/>
          <w:color w:val="000000"/>
          <w:sz w:val="22"/>
        </w:rPr>
      </w:pPr>
    </w:p>
    <w:p w14:paraId="73549380" w14:textId="77777777" w:rsidR="008A1A97" w:rsidRPr="008A1A97" w:rsidRDefault="008A1A97" w:rsidP="008A1A97">
      <w:pPr>
        <w:spacing w:before="0" w:after="160" w:line="259" w:lineRule="auto"/>
        <w:ind w:right="0"/>
        <w:contextualSpacing/>
        <w:rPr>
          <w:rFonts w:asciiTheme="minorHAnsi" w:eastAsia="Times New Roman" w:hAnsiTheme="minorHAnsi"/>
          <w:bCs/>
          <w:color w:val="000000"/>
          <w:sz w:val="22"/>
        </w:rPr>
      </w:pPr>
      <w:r w:rsidRPr="008A1A97">
        <w:rPr>
          <w:rFonts w:asciiTheme="minorHAnsi" w:eastAsia="Times New Roman" w:hAnsiTheme="minorHAnsi"/>
          <w:bCs/>
          <w:color w:val="000000"/>
          <w:sz w:val="22"/>
        </w:rPr>
        <w:t>There are two parallel systems of land rights exist in Sudan;</w:t>
      </w:r>
    </w:p>
    <w:p w14:paraId="0EAB9987" w14:textId="77777777" w:rsidR="008A1A97" w:rsidRPr="008A1A97" w:rsidRDefault="008A1A97" w:rsidP="008A1A97">
      <w:pPr>
        <w:numPr>
          <w:ilvl w:val="0"/>
          <w:numId w:val="34"/>
        </w:numPr>
        <w:spacing w:before="0" w:after="160" w:line="259" w:lineRule="auto"/>
        <w:ind w:right="0"/>
        <w:contextualSpacing/>
        <w:rPr>
          <w:rFonts w:asciiTheme="minorHAnsi" w:eastAsia="Times New Roman" w:hAnsiTheme="minorHAnsi"/>
          <w:bCs/>
          <w:color w:val="000000"/>
          <w:sz w:val="22"/>
        </w:rPr>
      </w:pPr>
      <w:r w:rsidRPr="008A1A97">
        <w:rPr>
          <w:rFonts w:asciiTheme="minorHAnsi" w:eastAsia="Times New Roman" w:hAnsiTheme="minorHAnsi"/>
          <w:bCs/>
          <w:color w:val="000000"/>
          <w:sz w:val="22"/>
        </w:rPr>
        <w:t>Statutory land tenure – Where State legislation and institutions govern land and natural resource rights within national boundaries</w:t>
      </w:r>
    </w:p>
    <w:p w14:paraId="682D859D" w14:textId="51DA71FF" w:rsidR="008A1A97" w:rsidRDefault="008A1A97" w:rsidP="008A1A97">
      <w:pPr>
        <w:numPr>
          <w:ilvl w:val="0"/>
          <w:numId w:val="34"/>
        </w:numPr>
        <w:spacing w:before="0" w:after="160" w:line="259" w:lineRule="auto"/>
        <w:ind w:right="0"/>
        <w:contextualSpacing/>
        <w:rPr>
          <w:rFonts w:asciiTheme="minorHAnsi" w:eastAsia="Times New Roman" w:hAnsiTheme="minorHAnsi"/>
          <w:bCs/>
          <w:color w:val="000000"/>
          <w:sz w:val="22"/>
        </w:rPr>
      </w:pPr>
      <w:r w:rsidRPr="008A1A97">
        <w:rPr>
          <w:rFonts w:asciiTheme="minorHAnsi" w:eastAsia="Times New Roman" w:hAnsiTheme="minorHAnsi"/>
          <w:bCs/>
          <w:color w:val="000000"/>
          <w:sz w:val="22"/>
        </w:rPr>
        <w:t xml:space="preserve">Customary/Traditional land tenure - HLP rights are governed through a set of rules accepted in particular community overtime and administered by community leaders </w:t>
      </w:r>
      <w:r>
        <w:rPr>
          <w:rFonts w:asciiTheme="minorHAnsi" w:eastAsia="Times New Roman" w:hAnsiTheme="minorHAnsi"/>
          <w:bCs/>
          <w:color w:val="000000"/>
          <w:sz w:val="22"/>
        </w:rPr>
        <w:t>(These are usually not written)</w:t>
      </w:r>
    </w:p>
    <w:p w14:paraId="44543455" w14:textId="77777777" w:rsidR="008A1A97" w:rsidRPr="008A1A97" w:rsidRDefault="008A1A97" w:rsidP="008A1A97">
      <w:pPr>
        <w:spacing w:before="0" w:after="160" w:line="259" w:lineRule="auto"/>
        <w:ind w:left="1080" w:right="0" w:firstLine="0"/>
        <w:contextualSpacing/>
        <w:rPr>
          <w:rFonts w:asciiTheme="minorHAnsi" w:eastAsia="Times New Roman" w:hAnsiTheme="minorHAnsi"/>
          <w:bCs/>
          <w:color w:val="000000"/>
          <w:sz w:val="22"/>
        </w:rPr>
      </w:pPr>
    </w:p>
    <w:p w14:paraId="356BD35E" w14:textId="77777777" w:rsidR="008A1A97" w:rsidRPr="008A1A97" w:rsidRDefault="008A1A97" w:rsidP="008A1A97">
      <w:pPr>
        <w:contextualSpacing/>
        <w:rPr>
          <w:rFonts w:asciiTheme="minorHAnsi" w:eastAsia="Times New Roman" w:hAnsiTheme="minorHAnsi"/>
          <w:bCs/>
          <w:color w:val="000000"/>
          <w:sz w:val="22"/>
        </w:rPr>
      </w:pPr>
      <w:r w:rsidRPr="008A1A97">
        <w:rPr>
          <w:rFonts w:asciiTheme="minorHAnsi" w:eastAsia="Times New Roman" w:hAnsiTheme="minorHAnsi"/>
          <w:bCs/>
          <w:color w:val="000000"/>
          <w:sz w:val="22"/>
        </w:rPr>
        <w:t>The statutory system in Sudan recognizes three types of land tenure:</w:t>
      </w:r>
    </w:p>
    <w:p w14:paraId="0498963E" w14:textId="77777777" w:rsidR="008A1A97" w:rsidRPr="008A1A97" w:rsidRDefault="008A1A97" w:rsidP="008A1A97">
      <w:pPr>
        <w:pStyle w:val="ListParagraph"/>
        <w:numPr>
          <w:ilvl w:val="0"/>
          <w:numId w:val="38"/>
        </w:numPr>
        <w:spacing w:before="0" w:after="160" w:line="259" w:lineRule="auto"/>
        <w:ind w:right="0"/>
        <w:rPr>
          <w:rFonts w:asciiTheme="minorHAnsi" w:eastAsia="Times New Roman" w:hAnsiTheme="minorHAnsi"/>
          <w:bCs/>
          <w:color w:val="000000"/>
          <w:sz w:val="22"/>
        </w:rPr>
      </w:pPr>
      <w:r w:rsidRPr="008A1A97">
        <w:rPr>
          <w:rFonts w:asciiTheme="minorHAnsi" w:eastAsia="Times New Roman" w:hAnsiTheme="minorHAnsi"/>
          <w:bCs/>
          <w:color w:val="000000"/>
          <w:sz w:val="22"/>
        </w:rPr>
        <w:t>Registered freehold,</w:t>
      </w:r>
    </w:p>
    <w:p w14:paraId="6CC87ADF" w14:textId="77777777" w:rsidR="008A1A97" w:rsidRPr="008A1A97" w:rsidRDefault="008A1A97" w:rsidP="008A1A97">
      <w:pPr>
        <w:pStyle w:val="ListParagraph"/>
        <w:numPr>
          <w:ilvl w:val="0"/>
          <w:numId w:val="38"/>
        </w:numPr>
        <w:spacing w:before="0" w:after="160" w:line="259" w:lineRule="auto"/>
        <w:ind w:right="0"/>
        <w:rPr>
          <w:rFonts w:asciiTheme="minorHAnsi" w:eastAsia="Times New Roman" w:hAnsiTheme="minorHAnsi"/>
          <w:bCs/>
          <w:color w:val="000000"/>
          <w:sz w:val="22"/>
        </w:rPr>
      </w:pPr>
      <w:r w:rsidRPr="008A1A97">
        <w:rPr>
          <w:rFonts w:asciiTheme="minorHAnsi" w:eastAsia="Times New Roman" w:hAnsiTheme="minorHAnsi"/>
          <w:bCs/>
          <w:color w:val="000000"/>
          <w:sz w:val="22"/>
        </w:rPr>
        <w:t>Registered leasehold</w:t>
      </w:r>
    </w:p>
    <w:p w14:paraId="621EBF9C" w14:textId="77777777" w:rsidR="008A1A97" w:rsidRPr="008A1A97" w:rsidRDefault="008A1A97" w:rsidP="008A1A97">
      <w:pPr>
        <w:pStyle w:val="ListParagraph"/>
        <w:numPr>
          <w:ilvl w:val="0"/>
          <w:numId w:val="38"/>
        </w:numPr>
        <w:spacing w:before="0" w:after="160" w:line="259" w:lineRule="auto"/>
        <w:ind w:right="0"/>
        <w:rPr>
          <w:rFonts w:asciiTheme="minorHAnsi" w:eastAsia="Times New Roman" w:hAnsiTheme="minorHAnsi"/>
          <w:bCs/>
          <w:color w:val="000000"/>
          <w:sz w:val="22"/>
        </w:rPr>
      </w:pPr>
      <w:r w:rsidRPr="008A1A97">
        <w:rPr>
          <w:rFonts w:asciiTheme="minorHAnsi" w:eastAsia="Times New Roman" w:hAnsiTheme="minorHAnsi"/>
          <w:bCs/>
          <w:color w:val="000000"/>
          <w:sz w:val="22"/>
        </w:rPr>
        <w:t>“Hiyaza” or possessional tenure</w:t>
      </w:r>
    </w:p>
    <w:p w14:paraId="50A9B497" w14:textId="77777777" w:rsidR="008A1A97" w:rsidRPr="008A1A97" w:rsidRDefault="008A1A97" w:rsidP="008A1A97">
      <w:pPr>
        <w:rPr>
          <w:rFonts w:asciiTheme="minorHAnsi" w:eastAsia="Times New Roman" w:hAnsiTheme="minorHAnsi"/>
          <w:bCs/>
          <w:color w:val="000000"/>
          <w:sz w:val="22"/>
        </w:rPr>
      </w:pPr>
      <w:r w:rsidRPr="008A1A97">
        <w:rPr>
          <w:rFonts w:asciiTheme="minorHAnsi" w:eastAsia="Times New Roman" w:hAnsiTheme="minorHAnsi"/>
          <w:bCs/>
          <w:color w:val="000000"/>
          <w:sz w:val="22"/>
        </w:rPr>
        <w:t xml:space="preserve">Examples of land rights for Sudanese citizens </w:t>
      </w:r>
    </w:p>
    <w:p w14:paraId="1981D46F" w14:textId="77777777" w:rsidR="008A1A97" w:rsidRPr="008A1A97" w:rsidRDefault="008A1A97" w:rsidP="008A1A97">
      <w:pPr>
        <w:numPr>
          <w:ilvl w:val="0"/>
          <w:numId w:val="33"/>
        </w:numPr>
        <w:spacing w:before="0" w:after="160" w:line="259" w:lineRule="auto"/>
        <w:ind w:right="0"/>
        <w:contextualSpacing/>
        <w:rPr>
          <w:rFonts w:asciiTheme="minorHAnsi" w:eastAsia="Times New Roman" w:hAnsiTheme="minorHAnsi"/>
          <w:bCs/>
          <w:color w:val="000000"/>
          <w:sz w:val="22"/>
        </w:rPr>
      </w:pPr>
      <w:r w:rsidRPr="008A1A97">
        <w:rPr>
          <w:rFonts w:asciiTheme="minorHAnsi" w:eastAsia="Times New Roman" w:hAnsiTheme="minorHAnsi"/>
          <w:bCs/>
          <w:color w:val="000000"/>
          <w:sz w:val="22"/>
        </w:rPr>
        <w:t>Right to use the land</w:t>
      </w:r>
    </w:p>
    <w:p w14:paraId="24BF560E" w14:textId="77777777" w:rsidR="008A1A97" w:rsidRPr="008A1A97" w:rsidRDefault="008A1A97" w:rsidP="008A1A97">
      <w:pPr>
        <w:numPr>
          <w:ilvl w:val="0"/>
          <w:numId w:val="33"/>
        </w:numPr>
        <w:spacing w:before="0" w:after="160" w:line="259" w:lineRule="auto"/>
        <w:ind w:right="0"/>
        <w:contextualSpacing/>
        <w:rPr>
          <w:rFonts w:asciiTheme="minorHAnsi" w:eastAsia="Times New Roman" w:hAnsiTheme="minorHAnsi"/>
          <w:bCs/>
          <w:color w:val="000000"/>
          <w:sz w:val="22"/>
        </w:rPr>
      </w:pPr>
      <w:r w:rsidRPr="008A1A97">
        <w:rPr>
          <w:rFonts w:asciiTheme="minorHAnsi" w:eastAsia="Times New Roman" w:hAnsiTheme="minorHAnsi"/>
          <w:bCs/>
          <w:color w:val="000000"/>
          <w:sz w:val="22"/>
        </w:rPr>
        <w:t>Right to exclude other people from using the land</w:t>
      </w:r>
    </w:p>
    <w:p w14:paraId="5B55259C" w14:textId="77777777" w:rsidR="008A1A97" w:rsidRPr="008A1A97" w:rsidRDefault="008A1A97" w:rsidP="008A1A97">
      <w:pPr>
        <w:numPr>
          <w:ilvl w:val="0"/>
          <w:numId w:val="33"/>
        </w:numPr>
        <w:spacing w:before="0" w:after="160" w:line="259" w:lineRule="auto"/>
        <w:ind w:right="0"/>
        <w:contextualSpacing/>
        <w:rPr>
          <w:rFonts w:asciiTheme="minorHAnsi" w:eastAsia="Times New Roman" w:hAnsiTheme="minorHAnsi"/>
          <w:bCs/>
          <w:color w:val="000000"/>
          <w:sz w:val="22"/>
        </w:rPr>
      </w:pPr>
      <w:r w:rsidRPr="008A1A97">
        <w:rPr>
          <w:rFonts w:asciiTheme="minorHAnsi" w:eastAsia="Times New Roman" w:hAnsiTheme="minorHAnsi"/>
          <w:bCs/>
          <w:color w:val="000000"/>
          <w:sz w:val="22"/>
        </w:rPr>
        <w:t>Right to control how land will be used</w:t>
      </w:r>
    </w:p>
    <w:p w14:paraId="6C90B94C" w14:textId="77777777" w:rsidR="008A1A97" w:rsidRPr="008A1A97" w:rsidRDefault="008A1A97" w:rsidP="008A1A97">
      <w:pPr>
        <w:numPr>
          <w:ilvl w:val="0"/>
          <w:numId w:val="33"/>
        </w:numPr>
        <w:spacing w:before="0" w:after="160" w:line="259" w:lineRule="auto"/>
        <w:ind w:right="0"/>
        <w:contextualSpacing/>
        <w:rPr>
          <w:rFonts w:asciiTheme="minorHAnsi" w:eastAsia="Times New Roman" w:hAnsiTheme="minorHAnsi"/>
          <w:bCs/>
          <w:color w:val="000000"/>
          <w:sz w:val="22"/>
        </w:rPr>
      </w:pPr>
      <w:r w:rsidRPr="008A1A97">
        <w:rPr>
          <w:rFonts w:asciiTheme="minorHAnsi" w:eastAsia="Times New Roman" w:hAnsiTheme="minorHAnsi"/>
          <w:bCs/>
          <w:color w:val="000000"/>
          <w:sz w:val="22"/>
        </w:rPr>
        <w:t>Right to derive income from the land</w:t>
      </w:r>
    </w:p>
    <w:p w14:paraId="07217A78" w14:textId="77777777" w:rsidR="008A1A97" w:rsidRPr="008A1A97" w:rsidRDefault="008A1A97" w:rsidP="008A1A97">
      <w:pPr>
        <w:numPr>
          <w:ilvl w:val="0"/>
          <w:numId w:val="33"/>
        </w:numPr>
        <w:spacing w:before="0" w:after="160" w:line="259" w:lineRule="auto"/>
        <w:ind w:right="0"/>
        <w:contextualSpacing/>
        <w:rPr>
          <w:rFonts w:asciiTheme="minorHAnsi" w:eastAsia="Times New Roman" w:hAnsiTheme="minorHAnsi"/>
          <w:bCs/>
          <w:color w:val="000000"/>
          <w:sz w:val="22"/>
        </w:rPr>
      </w:pPr>
      <w:r w:rsidRPr="008A1A97">
        <w:rPr>
          <w:rFonts w:asciiTheme="minorHAnsi" w:eastAsia="Times New Roman" w:hAnsiTheme="minorHAnsi"/>
          <w:bCs/>
          <w:color w:val="000000"/>
          <w:sz w:val="22"/>
        </w:rPr>
        <w:t>Right to protection from illegal expropriation of the land</w:t>
      </w:r>
    </w:p>
    <w:p w14:paraId="2A6409C3" w14:textId="77777777" w:rsidR="008A1A97" w:rsidRPr="008A1A97" w:rsidRDefault="008A1A97" w:rsidP="008A1A97">
      <w:pPr>
        <w:numPr>
          <w:ilvl w:val="0"/>
          <w:numId w:val="33"/>
        </w:numPr>
        <w:spacing w:before="0" w:after="160" w:line="259" w:lineRule="auto"/>
        <w:ind w:right="0"/>
        <w:contextualSpacing/>
        <w:rPr>
          <w:rFonts w:asciiTheme="minorHAnsi" w:eastAsia="Times New Roman" w:hAnsiTheme="minorHAnsi"/>
          <w:bCs/>
          <w:color w:val="000000"/>
          <w:sz w:val="22"/>
        </w:rPr>
      </w:pPr>
      <w:r w:rsidRPr="008A1A97">
        <w:rPr>
          <w:rFonts w:asciiTheme="minorHAnsi" w:eastAsia="Times New Roman" w:hAnsiTheme="minorHAnsi"/>
          <w:bCs/>
          <w:color w:val="000000"/>
          <w:sz w:val="22"/>
        </w:rPr>
        <w:t xml:space="preserve">Rights to transfer land to one’s successors </w:t>
      </w:r>
    </w:p>
    <w:p w14:paraId="5AD75235" w14:textId="77777777" w:rsidR="008A1A97" w:rsidRPr="008A1A97" w:rsidRDefault="008A1A97" w:rsidP="008A1A97">
      <w:pPr>
        <w:numPr>
          <w:ilvl w:val="0"/>
          <w:numId w:val="33"/>
        </w:numPr>
        <w:spacing w:before="0" w:after="160" w:line="259" w:lineRule="auto"/>
        <w:ind w:right="0"/>
        <w:contextualSpacing/>
        <w:jc w:val="left"/>
        <w:rPr>
          <w:rFonts w:asciiTheme="minorHAnsi" w:eastAsia="Times New Roman" w:hAnsiTheme="minorHAnsi"/>
          <w:bCs/>
          <w:color w:val="000000"/>
          <w:sz w:val="22"/>
        </w:rPr>
      </w:pPr>
      <w:r w:rsidRPr="008A1A97">
        <w:rPr>
          <w:rFonts w:asciiTheme="minorHAnsi" w:eastAsia="Times New Roman" w:hAnsiTheme="minorHAnsi"/>
          <w:bCs/>
          <w:color w:val="000000"/>
          <w:sz w:val="22"/>
        </w:rPr>
        <w:t>A right to rent the land for investment (e.g cultivation, Bricks making)</w:t>
      </w:r>
    </w:p>
    <w:p w14:paraId="1179A954" w14:textId="77777777" w:rsidR="008A1A97" w:rsidRPr="00C812C2" w:rsidRDefault="008A1A97" w:rsidP="008A1A97">
      <w:pPr>
        <w:pStyle w:val="Default"/>
        <w:jc w:val="both"/>
        <w:rPr>
          <w:rFonts w:asciiTheme="minorHAnsi" w:hAnsiTheme="minorHAnsi" w:cs="Calibri"/>
          <w:b/>
          <w:bCs/>
          <w:sz w:val="22"/>
          <w:szCs w:val="22"/>
        </w:rPr>
      </w:pPr>
      <w:r w:rsidRPr="00C812C2">
        <w:rPr>
          <w:rFonts w:asciiTheme="minorHAnsi" w:hAnsiTheme="minorHAnsi" w:cs="Calibri"/>
          <w:b/>
          <w:bCs/>
          <w:sz w:val="22"/>
          <w:szCs w:val="22"/>
        </w:rPr>
        <w:t>Traditional authorit</w:t>
      </w:r>
      <w:r>
        <w:rPr>
          <w:rFonts w:asciiTheme="minorHAnsi" w:hAnsiTheme="minorHAnsi" w:cs="Calibri"/>
          <w:b/>
          <w:bCs/>
          <w:sz w:val="22"/>
          <w:szCs w:val="22"/>
        </w:rPr>
        <w:t>i</w:t>
      </w:r>
      <w:r w:rsidRPr="00C812C2">
        <w:rPr>
          <w:rFonts w:asciiTheme="minorHAnsi" w:hAnsiTheme="minorHAnsi" w:cs="Calibri"/>
          <w:b/>
          <w:bCs/>
          <w:sz w:val="22"/>
          <w:szCs w:val="22"/>
        </w:rPr>
        <w:t>es/customary institutions</w:t>
      </w:r>
    </w:p>
    <w:p w14:paraId="0361A87A" w14:textId="77777777" w:rsidR="008A1A97" w:rsidRPr="00C812C2" w:rsidRDefault="008A1A97" w:rsidP="008A1A97">
      <w:pPr>
        <w:pStyle w:val="Default"/>
        <w:numPr>
          <w:ilvl w:val="0"/>
          <w:numId w:val="37"/>
        </w:numPr>
        <w:jc w:val="both"/>
        <w:rPr>
          <w:rFonts w:asciiTheme="minorHAnsi" w:hAnsiTheme="minorHAnsi" w:cs="Calibri"/>
          <w:bCs/>
          <w:sz w:val="22"/>
          <w:szCs w:val="22"/>
        </w:rPr>
      </w:pPr>
      <w:r w:rsidRPr="00C812C2">
        <w:rPr>
          <w:rFonts w:asciiTheme="minorHAnsi" w:hAnsiTheme="minorHAnsi" w:cs="Calibri"/>
          <w:bCs/>
          <w:sz w:val="22"/>
          <w:szCs w:val="22"/>
        </w:rPr>
        <w:t>Local elders or the chiefs exercise administrative control and handle land disputes.</w:t>
      </w:r>
    </w:p>
    <w:p w14:paraId="54890332" w14:textId="77777777" w:rsidR="008A1A97" w:rsidRPr="00C812C2" w:rsidRDefault="008A1A97" w:rsidP="008A1A97">
      <w:pPr>
        <w:pStyle w:val="Default"/>
        <w:numPr>
          <w:ilvl w:val="0"/>
          <w:numId w:val="37"/>
        </w:numPr>
        <w:jc w:val="both"/>
        <w:rPr>
          <w:rFonts w:asciiTheme="minorHAnsi" w:hAnsiTheme="minorHAnsi" w:cs="Calibri"/>
          <w:bCs/>
          <w:sz w:val="22"/>
          <w:szCs w:val="22"/>
        </w:rPr>
      </w:pPr>
      <w:r w:rsidRPr="00C812C2">
        <w:rPr>
          <w:rFonts w:asciiTheme="minorHAnsi" w:hAnsiTheme="minorHAnsi" w:cs="Calibri"/>
          <w:bCs/>
          <w:sz w:val="22"/>
          <w:szCs w:val="22"/>
        </w:rPr>
        <w:t>Individuals with complaints over land issues are expected to take their complaints to them.</w:t>
      </w:r>
    </w:p>
    <w:p w14:paraId="274C7BD1" w14:textId="77777777" w:rsidR="008A1A97" w:rsidRPr="00C812C2" w:rsidRDefault="008A1A97" w:rsidP="008A1A97">
      <w:pPr>
        <w:pStyle w:val="Default"/>
        <w:numPr>
          <w:ilvl w:val="0"/>
          <w:numId w:val="37"/>
        </w:numPr>
        <w:jc w:val="both"/>
        <w:rPr>
          <w:rFonts w:asciiTheme="minorHAnsi" w:hAnsiTheme="minorHAnsi" w:cs="Calibri"/>
          <w:b/>
          <w:bCs/>
          <w:sz w:val="22"/>
          <w:szCs w:val="22"/>
        </w:rPr>
      </w:pPr>
      <w:r w:rsidRPr="00C812C2">
        <w:rPr>
          <w:rFonts w:asciiTheme="minorHAnsi" w:hAnsiTheme="minorHAnsi" w:cs="Calibri"/>
          <w:bCs/>
          <w:sz w:val="22"/>
          <w:szCs w:val="22"/>
        </w:rPr>
        <w:t>Within the country, local and regional religious courts handle family matters and are staffed with customary authorities. These courts constitute an integral part of the judiciary system</w:t>
      </w:r>
      <w:r w:rsidRPr="00C812C2">
        <w:rPr>
          <w:rFonts w:asciiTheme="minorHAnsi" w:hAnsiTheme="minorHAnsi" w:cs="Calibri"/>
          <w:b/>
          <w:bCs/>
          <w:sz w:val="22"/>
          <w:szCs w:val="22"/>
        </w:rPr>
        <w:t>.</w:t>
      </w:r>
    </w:p>
    <w:p w14:paraId="3C36D4EC" w14:textId="77777777" w:rsidR="008A1A97" w:rsidRDefault="008A1A97" w:rsidP="008A1A97">
      <w:pPr>
        <w:ind w:left="360"/>
        <w:rPr>
          <w:b/>
          <w:color w:val="FF0000"/>
        </w:rPr>
      </w:pPr>
    </w:p>
    <w:p w14:paraId="1E932CF7" w14:textId="77777777" w:rsidR="008A1A97" w:rsidRPr="008A1A97" w:rsidRDefault="008A1A97" w:rsidP="008A1A97">
      <w:pPr>
        <w:pStyle w:val="Default"/>
        <w:numPr>
          <w:ilvl w:val="0"/>
          <w:numId w:val="37"/>
        </w:numPr>
        <w:jc w:val="both"/>
        <w:rPr>
          <w:rFonts w:asciiTheme="minorHAnsi" w:hAnsiTheme="minorHAnsi" w:cs="Calibri"/>
          <w:bCs/>
          <w:sz w:val="22"/>
          <w:szCs w:val="22"/>
        </w:rPr>
      </w:pPr>
      <w:bookmarkStart w:id="1" w:name="_Toc83454262"/>
      <w:r w:rsidRPr="008A1A97">
        <w:rPr>
          <w:rFonts w:asciiTheme="minorHAnsi" w:hAnsiTheme="minorHAnsi" w:cs="Calibri"/>
          <w:bCs/>
          <w:sz w:val="22"/>
          <w:szCs w:val="22"/>
        </w:rPr>
        <w:t>Article 559 of the Civil Transaction Act 1984</w:t>
      </w:r>
      <w:bookmarkEnd w:id="1"/>
      <w:r w:rsidRPr="008A1A97">
        <w:rPr>
          <w:rFonts w:asciiTheme="minorHAnsi" w:hAnsiTheme="minorHAnsi" w:cs="Calibri"/>
          <w:bCs/>
          <w:sz w:val="22"/>
          <w:szCs w:val="22"/>
        </w:rPr>
        <w:t xml:space="preserve"> gives the government ownership of all unregistered lands in Sudan on the premise that the government is the caretaker of lands on behalf of God, the rightful owner of all lands</w:t>
      </w:r>
    </w:p>
    <w:p w14:paraId="0F30C14C" w14:textId="77777777" w:rsidR="008A1A97" w:rsidRPr="008A1A97" w:rsidRDefault="008A1A97" w:rsidP="008A1A97">
      <w:pPr>
        <w:pStyle w:val="Default"/>
        <w:numPr>
          <w:ilvl w:val="0"/>
          <w:numId w:val="37"/>
        </w:numPr>
        <w:jc w:val="both"/>
        <w:rPr>
          <w:rFonts w:asciiTheme="minorHAnsi" w:hAnsiTheme="minorHAnsi" w:cs="Calibri"/>
          <w:bCs/>
          <w:sz w:val="22"/>
          <w:szCs w:val="22"/>
        </w:rPr>
      </w:pPr>
      <w:r w:rsidRPr="008A1A97">
        <w:rPr>
          <w:rFonts w:asciiTheme="minorHAnsi" w:hAnsiTheme="minorHAnsi" w:cs="Calibri"/>
          <w:bCs/>
          <w:sz w:val="22"/>
          <w:szCs w:val="22"/>
        </w:rPr>
        <w:t>Articles 560 &amp; 560(4) also recognize customary tenure and ownership of land</w:t>
      </w:r>
    </w:p>
    <w:p w14:paraId="24DECC09" w14:textId="77777777" w:rsidR="008A1A97" w:rsidRPr="008A1A97" w:rsidRDefault="008A1A97" w:rsidP="008A1A97">
      <w:pPr>
        <w:spacing w:after="0"/>
        <w:ind w:left="0" w:right="0" w:firstLine="0"/>
        <w:rPr>
          <w:rFonts w:asciiTheme="minorHAnsi" w:hAnsiTheme="minorHAnsi" w:cstheme="minorHAnsi"/>
          <w:color w:val="auto"/>
          <w:sz w:val="22"/>
          <w:lang w:val="en-GB"/>
        </w:rPr>
      </w:pPr>
    </w:p>
    <w:p w14:paraId="6E11BF9B" w14:textId="6D68692F" w:rsidR="005159B2" w:rsidRPr="008A1A97" w:rsidRDefault="005159B2" w:rsidP="008A1A97">
      <w:pPr>
        <w:spacing w:after="0"/>
        <w:ind w:right="0"/>
        <w:rPr>
          <w:rFonts w:asciiTheme="minorHAnsi" w:hAnsiTheme="minorHAnsi" w:cstheme="minorHAnsi"/>
          <w:b/>
          <w:color w:val="auto"/>
          <w:sz w:val="22"/>
        </w:rPr>
      </w:pPr>
      <w:r w:rsidRPr="008A1A97">
        <w:rPr>
          <w:rFonts w:asciiTheme="minorHAnsi" w:hAnsiTheme="minorHAnsi" w:cstheme="minorHAnsi"/>
          <w:b/>
          <w:color w:val="auto"/>
          <w:sz w:val="22"/>
        </w:rPr>
        <w:t>THE DIGITAL COMMUNITY HUB</w:t>
      </w:r>
    </w:p>
    <w:p w14:paraId="39F085FC" w14:textId="77777777" w:rsidR="005159B2" w:rsidRPr="00D17781" w:rsidRDefault="005159B2" w:rsidP="00C13380">
      <w:pPr>
        <w:pStyle w:val="ListParagraph"/>
        <w:numPr>
          <w:ilvl w:val="0"/>
          <w:numId w:val="23"/>
        </w:numPr>
        <w:spacing w:after="192"/>
        <w:ind w:right="0"/>
        <w:rPr>
          <w:rFonts w:asciiTheme="minorHAnsi" w:hAnsiTheme="minorHAnsi" w:cstheme="minorHAnsi"/>
          <w:color w:val="auto"/>
          <w:sz w:val="22"/>
        </w:rPr>
      </w:pPr>
      <w:r w:rsidRPr="00D17781">
        <w:rPr>
          <w:rFonts w:asciiTheme="minorHAnsi" w:hAnsiTheme="minorHAnsi" w:cstheme="minorHAnsi"/>
          <w:color w:val="auto"/>
          <w:sz w:val="22"/>
        </w:rPr>
        <w:t>Call NRC for free on 015 655 9807</w:t>
      </w:r>
    </w:p>
    <w:p w14:paraId="5B50E4F2" w14:textId="5E4E6C72" w:rsidR="005159B2" w:rsidRPr="00D17781" w:rsidRDefault="005159B2" w:rsidP="00C13380">
      <w:pPr>
        <w:pStyle w:val="ListParagraph"/>
        <w:numPr>
          <w:ilvl w:val="0"/>
          <w:numId w:val="23"/>
        </w:numPr>
        <w:spacing w:after="192"/>
        <w:ind w:right="0"/>
        <w:rPr>
          <w:rFonts w:asciiTheme="minorHAnsi" w:hAnsiTheme="minorHAnsi" w:cstheme="minorHAnsi"/>
          <w:color w:val="auto"/>
          <w:sz w:val="22"/>
        </w:rPr>
      </w:pPr>
      <w:r w:rsidRPr="00D17781">
        <w:rPr>
          <w:rFonts w:asciiTheme="minorHAnsi" w:hAnsiTheme="minorHAnsi" w:cstheme="minorHAnsi"/>
          <w:color w:val="auto"/>
          <w:sz w:val="22"/>
        </w:rPr>
        <w:t xml:space="preserve"> Information available in English, Arabic, Tigrinya and Amharic (from 8:00 AM to 4:00 PM every day). </w:t>
      </w:r>
    </w:p>
    <w:p w14:paraId="496BEDEE" w14:textId="1328E9D4" w:rsidR="005159B2" w:rsidRPr="00D17781" w:rsidRDefault="005159B2" w:rsidP="00C13380">
      <w:pPr>
        <w:pStyle w:val="ListParagraph"/>
        <w:numPr>
          <w:ilvl w:val="0"/>
          <w:numId w:val="23"/>
        </w:numPr>
        <w:spacing w:after="192"/>
        <w:ind w:right="0"/>
        <w:rPr>
          <w:rFonts w:asciiTheme="minorHAnsi" w:hAnsiTheme="minorHAnsi" w:cstheme="minorHAnsi"/>
          <w:color w:val="auto"/>
          <w:sz w:val="22"/>
        </w:rPr>
      </w:pPr>
      <w:r w:rsidRPr="00D17781">
        <w:rPr>
          <w:rFonts w:asciiTheme="minorHAnsi" w:hAnsiTheme="minorHAnsi" w:cstheme="minorHAnsi"/>
          <w:color w:val="auto"/>
          <w:sz w:val="22"/>
        </w:rPr>
        <w:t>If you are a Refugee or Internally Displaced Person in Khartoum, get information on obtaining legal documents and on our Cash for Food Programme.</w:t>
      </w:r>
    </w:p>
    <w:p w14:paraId="4C93B161" w14:textId="4497D07B" w:rsidR="005159B2" w:rsidRPr="00D17781" w:rsidRDefault="005159B2" w:rsidP="00C13380">
      <w:pPr>
        <w:pStyle w:val="ListParagraph"/>
        <w:numPr>
          <w:ilvl w:val="0"/>
          <w:numId w:val="23"/>
        </w:numPr>
        <w:spacing w:after="192"/>
        <w:ind w:right="0"/>
        <w:rPr>
          <w:rFonts w:asciiTheme="minorHAnsi" w:hAnsiTheme="minorHAnsi" w:cstheme="minorHAnsi"/>
          <w:color w:val="auto"/>
          <w:sz w:val="22"/>
        </w:rPr>
      </w:pPr>
      <w:r w:rsidRPr="00D17781">
        <w:rPr>
          <w:rFonts w:asciiTheme="minorHAnsi" w:hAnsiTheme="minorHAnsi" w:cstheme="minorHAnsi"/>
          <w:color w:val="auto"/>
          <w:sz w:val="22"/>
        </w:rPr>
        <w:t xml:space="preserve">The call will not cost you anything. </w:t>
      </w:r>
    </w:p>
    <w:p w14:paraId="3027B6DF" w14:textId="5966FB29" w:rsidR="00C13380" w:rsidRDefault="005159B2" w:rsidP="00D17781">
      <w:pPr>
        <w:pStyle w:val="ListParagraph"/>
        <w:numPr>
          <w:ilvl w:val="0"/>
          <w:numId w:val="23"/>
        </w:numPr>
        <w:spacing w:after="192"/>
        <w:ind w:right="0"/>
        <w:rPr>
          <w:rFonts w:asciiTheme="minorHAnsi" w:hAnsiTheme="minorHAnsi" w:cstheme="minorHAnsi"/>
          <w:color w:val="auto"/>
          <w:sz w:val="22"/>
        </w:rPr>
      </w:pPr>
      <w:r w:rsidRPr="00D17781">
        <w:rPr>
          <w:rFonts w:asciiTheme="minorHAnsi" w:hAnsiTheme="minorHAnsi" w:cstheme="minorHAnsi"/>
          <w:color w:val="auto"/>
          <w:sz w:val="22"/>
        </w:rPr>
        <w:t> You can also leave us a message with your complaint or feedback on our services and we wll get back to you (Sunday - Thursda</w:t>
      </w:r>
      <w:r w:rsidR="00C13380" w:rsidRPr="00D17781">
        <w:rPr>
          <w:rFonts w:asciiTheme="minorHAnsi" w:hAnsiTheme="minorHAnsi" w:cstheme="minorHAnsi"/>
          <w:color w:val="auto"/>
          <w:sz w:val="22"/>
        </w:rPr>
        <w:t>y, between 8:00 AM and 4:00 PM)</w:t>
      </w:r>
    </w:p>
    <w:p w14:paraId="067F90A8" w14:textId="28950A51" w:rsidR="00C13380" w:rsidRPr="00AD5443" w:rsidRDefault="00A02522" w:rsidP="00171F6C">
      <w:pPr>
        <w:spacing w:after="192"/>
        <w:ind w:left="2880" w:right="0" w:firstLine="0"/>
        <w:rPr>
          <w:rFonts w:ascii="Franklin Gothic Book" w:hAnsi="Franklin Gothic Book"/>
          <w:b/>
          <w:szCs w:val="18"/>
        </w:rPr>
      </w:pPr>
      <w:hyperlink r:id="rId10" w:history="1">
        <w:r w:rsidR="00C13380" w:rsidRPr="00AD5443">
          <w:rPr>
            <w:rStyle w:val="Hyperlink"/>
            <w:rFonts w:ascii="Franklin Gothic Book" w:hAnsi="Franklin Gothic Book"/>
            <w:b/>
            <w:szCs w:val="18"/>
          </w:rPr>
          <w:t>www.nrc.no</w:t>
        </w:r>
      </w:hyperlink>
    </w:p>
    <w:sectPr w:rsidR="00C13380" w:rsidRPr="00AD5443" w:rsidSect="00D50C37">
      <w:pgSz w:w="16781" w:h="11906" w:orient="landscape"/>
      <w:pgMar w:top="810" w:right="680" w:bottom="990" w:left="680" w:header="720" w:footer="720" w:gutter="0"/>
      <w:cols w:num="2" w: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A2876" w14:textId="77777777" w:rsidR="00A02522" w:rsidRDefault="00A02522" w:rsidP="00E34B6E">
      <w:pPr>
        <w:spacing w:before="0" w:after="0" w:line="240" w:lineRule="auto"/>
      </w:pPr>
      <w:r>
        <w:separator/>
      </w:r>
    </w:p>
  </w:endnote>
  <w:endnote w:type="continuationSeparator" w:id="0">
    <w:p w14:paraId="4C5FD939" w14:textId="77777777" w:rsidR="00A02522" w:rsidRDefault="00A02522" w:rsidP="00E34B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EE2FB" w14:textId="77777777" w:rsidR="00A02522" w:rsidRDefault="00A02522" w:rsidP="00E34B6E">
      <w:pPr>
        <w:spacing w:before="0" w:after="0" w:line="240" w:lineRule="auto"/>
      </w:pPr>
      <w:r>
        <w:separator/>
      </w:r>
    </w:p>
  </w:footnote>
  <w:footnote w:type="continuationSeparator" w:id="0">
    <w:p w14:paraId="3C39CB81" w14:textId="77777777" w:rsidR="00A02522" w:rsidRDefault="00A02522" w:rsidP="00E34B6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587"/>
    <w:multiLevelType w:val="hybridMultilevel"/>
    <w:tmpl w:val="FFCCD42C"/>
    <w:lvl w:ilvl="0" w:tplc="08090009">
      <w:start w:val="1"/>
      <w:numFmt w:val="bullet"/>
      <w:lvlText w:val=""/>
      <w:lvlJc w:val="left"/>
      <w:pPr>
        <w:ind w:left="361" w:hanging="360"/>
      </w:pPr>
      <w:rPr>
        <w:rFonts w:ascii="Wingdings" w:hAnsi="Wingdings" w:hint="default"/>
      </w:rPr>
    </w:lvl>
    <w:lvl w:ilvl="1" w:tplc="04090003">
      <w:start w:val="1"/>
      <w:numFmt w:val="bullet"/>
      <w:lvlText w:val="o"/>
      <w:lvlJc w:val="left"/>
      <w:pPr>
        <w:ind w:left="1081" w:hanging="360"/>
      </w:pPr>
      <w:rPr>
        <w:rFonts w:ascii="Courier New" w:hAnsi="Courier New" w:cs="Courier New" w:hint="default"/>
      </w:rPr>
    </w:lvl>
    <w:lvl w:ilvl="2" w:tplc="04090005">
      <w:start w:val="1"/>
      <w:numFmt w:val="bullet"/>
      <w:lvlText w:val=""/>
      <w:lvlJc w:val="left"/>
      <w:pPr>
        <w:ind w:left="1801" w:hanging="360"/>
      </w:pPr>
      <w:rPr>
        <w:rFonts w:ascii="Wingdings" w:hAnsi="Wingdings" w:hint="default"/>
      </w:rPr>
    </w:lvl>
    <w:lvl w:ilvl="3" w:tplc="0409000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 w15:restartNumberingAfterBreak="0">
    <w:nsid w:val="0EDE1E5D"/>
    <w:multiLevelType w:val="hybridMultilevel"/>
    <w:tmpl w:val="F4DC5DA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 w15:restartNumberingAfterBreak="0">
    <w:nsid w:val="0F167239"/>
    <w:multiLevelType w:val="hybridMultilevel"/>
    <w:tmpl w:val="67185D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163C4A"/>
    <w:multiLevelType w:val="hybridMultilevel"/>
    <w:tmpl w:val="45C62E24"/>
    <w:lvl w:ilvl="0" w:tplc="8A22B968">
      <w:start w:val="1"/>
      <w:numFmt w:val="bullet"/>
      <w:lvlText w:val="•"/>
      <w:lvlJc w:val="left"/>
      <w:pPr>
        <w:ind w:left="14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1" w:tplc="7AEC2128">
      <w:start w:val="1"/>
      <w:numFmt w:val="bullet"/>
      <w:lvlText w:val="o"/>
      <w:lvlJc w:val="left"/>
      <w:pPr>
        <w:ind w:left="108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2" w:tplc="4ED47572">
      <w:start w:val="1"/>
      <w:numFmt w:val="bullet"/>
      <w:lvlText w:val="▪"/>
      <w:lvlJc w:val="left"/>
      <w:pPr>
        <w:ind w:left="180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3" w:tplc="36142884">
      <w:start w:val="1"/>
      <w:numFmt w:val="bullet"/>
      <w:lvlText w:val="•"/>
      <w:lvlJc w:val="left"/>
      <w:pPr>
        <w:ind w:left="252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4" w:tplc="A68E05E6">
      <w:start w:val="1"/>
      <w:numFmt w:val="bullet"/>
      <w:lvlText w:val="o"/>
      <w:lvlJc w:val="left"/>
      <w:pPr>
        <w:ind w:left="324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5" w:tplc="94BC7132">
      <w:start w:val="1"/>
      <w:numFmt w:val="bullet"/>
      <w:lvlText w:val="▪"/>
      <w:lvlJc w:val="left"/>
      <w:pPr>
        <w:ind w:left="396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6" w:tplc="18E80316">
      <w:start w:val="1"/>
      <w:numFmt w:val="bullet"/>
      <w:lvlText w:val="•"/>
      <w:lvlJc w:val="left"/>
      <w:pPr>
        <w:ind w:left="468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7" w:tplc="D8E8E70A">
      <w:start w:val="1"/>
      <w:numFmt w:val="bullet"/>
      <w:lvlText w:val="o"/>
      <w:lvlJc w:val="left"/>
      <w:pPr>
        <w:ind w:left="540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8" w:tplc="F1F4E504">
      <w:start w:val="1"/>
      <w:numFmt w:val="bullet"/>
      <w:lvlText w:val="▪"/>
      <w:lvlJc w:val="left"/>
      <w:pPr>
        <w:ind w:left="612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abstractNum>
  <w:abstractNum w:abstractNumId="4" w15:restartNumberingAfterBreak="0">
    <w:nsid w:val="11B2024F"/>
    <w:multiLevelType w:val="hybridMultilevel"/>
    <w:tmpl w:val="8CB8FE9C"/>
    <w:lvl w:ilvl="0" w:tplc="096A615C">
      <w:numFmt w:val="bullet"/>
      <w:lvlText w:val="•"/>
      <w:lvlJc w:val="left"/>
      <w:pPr>
        <w:ind w:left="726" w:hanging="735"/>
      </w:pPr>
      <w:rPr>
        <w:rFonts w:ascii="Calibri" w:eastAsia="Calibri" w:hAnsi="Calibri" w:cs="Calibri" w:hint="default"/>
      </w:rPr>
    </w:lvl>
    <w:lvl w:ilvl="1" w:tplc="04090003" w:tentative="1">
      <w:start w:val="1"/>
      <w:numFmt w:val="bullet"/>
      <w:lvlText w:val="o"/>
      <w:lvlJc w:val="left"/>
      <w:pPr>
        <w:ind w:left="1071" w:hanging="360"/>
      </w:pPr>
      <w:rPr>
        <w:rFonts w:ascii="Courier New" w:hAnsi="Courier New" w:cs="Courier New" w:hint="default"/>
      </w:rPr>
    </w:lvl>
    <w:lvl w:ilvl="2" w:tplc="04090005" w:tentative="1">
      <w:start w:val="1"/>
      <w:numFmt w:val="bullet"/>
      <w:lvlText w:val=""/>
      <w:lvlJc w:val="left"/>
      <w:pPr>
        <w:ind w:left="1791" w:hanging="360"/>
      </w:pPr>
      <w:rPr>
        <w:rFonts w:ascii="Wingdings" w:hAnsi="Wingdings" w:hint="default"/>
      </w:rPr>
    </w:lvl>
    <w:lvl w:ilvl="3" w:tplc="04090001" w:tentative="1">
      <w:start w:val="1"/>
      <w:numFmt w:val="bullet"/>
      <w:lvlText w:val=""/>
      <w:lvlJc w:val="left"/>
      <w:pPr>
        <w:ind w:left="2511" w:hanging="360"/>
      </w:pPr>
      <w:rPr>
        <w:rFonts w:ascii="Symbol" w:hAnsi="Symbol" w:hint="default"/>
      </w:rPr>
    </w:lvl>
    <w:lvl w:ilvl="4" w:tplc="04090003" w:tentative="1">
      <w:start w:val="1"/>
      <w:numFmt w:val="bullet"/>
      <w:lvlText w:val="o"/>
      <w:lvlJc w:val="left"/>
      <w:pPr>
        <w:ind w:left="3231" w:hanging="360"/>
      </w:pPr>
      <w:rPr>
        <w:rFonts w:ascii="Courier New" w:hAnsi="Courier New" w:cs="Courier New" w:hint="default"/>
      </w:rPr>
    </w:lvl>
    <w:lvl w:ilvl="5" w:tplc="04090005" w:tentative="1">
      <w:start w:val="1"/>
      <w:numFmt w:val="bullet"/>
      <w:lvlText w:val=""/>
      <w:lvlJc w:val="left"/>
      <w:pPr>
        <w:ind w:left="3951" w:hanging="360"/>
      </w:pPr>
      <w:rPr>
        <w:rFonts w:ascii="Wingdings" w:hAnsi="Wingdings" w:hint="default"/>
      </w:rPr>
    </w:lvl>
    <w:lvl w:ilvl="6" w:tplc="04090001" w:tentative="1">
      <w:start w:val="1"/>
      <w:numFmt w:val="bullet"/>
      <w:lvlText w:val=""/>
      <w:lvlJc w:val="left"/>
      <w:pPr>
        <w:ind w:left="4671" w:hanging="360"/>
      </w:pPr>
      <w:rPr>
        <w:rFonts w:ascii="Symbol" w:hAnsi="Symbol" w:hint="default"/>
      </w:rPr>
    </w:lvl>
    <w:lvl w:ilvl="7" w:tplc="04090003" w:tentative="1">
      <w:start w:val="1"/>
      <w:numFmt w:val="bullet"/>
      <w:lvlText w:val="o"/>
      <w:lvlJc w:val="left"/>
      <w:pPr>
        <w:ind w:left="5391" w:hanging="360"/>
      </w:pPr>
      <w:rPr>
        <w:rFonts w:ascii="Courier New" w:hAnsi="Courier New" w:cs="Courier New" w:hint="default"/>
      </w:rPr>
    </w:lvl>
    <w:lvl w:ilvl="8" w:tplc="04090005" w:tentative="1">
      <w:start w:val="1"/>
      <w:numFmt w:val="bullet"/>
      <w:lvlText w:val=""/>
      <w:lvlJc w:val="left"/>
      <w:pPr>
        <w:ind w:left="6111" w:hanging="360"/>
      </w:pPr>
      <w:rPr>
        <w:rFonts w:ascii="Wingdings" w:hAnsi="Wingdings" w:hint="default"/>
      </w:rPr>
    </w:lvl>
  </w:abstractNum>
  <w:abstractNum w:abstractNumId="5" w15:restartNumberingAfterBreak="0">
    <w:nsid w:val="232D39DD"/>
    <w:multiLevelType w:val="hybridMultilevel"/>
    <w:tmpl w:val="1E947534"/>
    <w:lvl w:ilvl="0" w:tplc="08090005">
      <w:start w:val="1"/>
      <w:numFmt w:val="bullet"/>
      <w:lvlText w:val=""/>
      <w:lvlJc w:val="left"/>
      <w:pPr>
        <w:ind w:left="361" w:hanging="360"/>
      </w:pPr>
      <w:rPr>
        <w:rFonts w:ascii="Wingdings" w:hAnsi="Wingdings" w:hint="default"/>
      </w:rPr>
    </w:lvl>
    <w:lvl w:ilvl="1" w:tplc="08090003" w:tentative="1">
      <w:start w:val="1"/>
      <w:numFmt w:val="bullet"/>
      <w:lvlText w:val="o"/>
      <w:lvlJc w:val="left"/>
      <w:pPr>
        <w:ind w:left="1081" w:hanging="360"/>
      </w:pPr>
      <w:rPr>
        <w:rFonts w:ascii="Courier New" w:hAnsi="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6" w15:restartNumberingAfterBreak="0">
    <w:nsid w:val="268B514E"/>
    <w:multiLevelType w:val="hybridMultilevel"/>
    <w:tmpl w:val="DDA252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006F5"/>
    <w:multiLevelType w:val="hybridMultilevel"/>
    <w:tmpl w:val="C99287A4"/>
    <w:lvl w:ilvl="0" w:tplc="BB9AB192">
      <w:start w:val="1"/>
      <w:numFmt w:val="lowerRoman"/>
      <w:lvlText w:val="%1)"/>
      <w:lvlJc w:val="left"/>
      <w:pPr>
        <w:ind w:left="721" w:hanging="730"/>
      </w:pPr>
      <w:rPr>
        <w:rFonts w:hint="default"/>
      </w:rPr>
    </w:lvl>
    <w:lvl w:ilvl="1" w:tplc="08090019" w:tentative="1">
      <w:start w:val="1"/>
      <w:numFmt w:val="lowerLetter"/>
      <w:lvlText w:val="%2."/>
      <w:lvlJc w:val="left"/>
      <w:pPr>
        <w:ind w:left="1071" w:hanging="360"/>
      </w:pPr>
    </w:lvl>
    <w:lvl w:ilvl="2" w:tplc="0809001B" w:tentative="1">
      <w:start w:val="1"/>
      <w:numFmt w:val="lowerRoman"/>
      <w:lvlText w:val="%3."/>
      <w:lvlJc w:val="right"/>
      <w:pPr>
        <w:ind w:left="1791" w:hanging="180"/>
      </w:pPr>
    </w:lvl>
    <w:lvl w:ilvl="3" w:tplc="0809000F" w:tentative="1">
      <w:start w:val="1"/>
      <w:numFmt w:val="decimal"/>
      <w:lvlText w:val="%4."/>
      <w:lvlJc w:val="left"/>
      <w:pPr>
        <w:ind w:left="2511" w:hanging="360"/>
      </w:pPr>
    </w:lvl>
    <w:lvl w:ilvl="4" w:tplc="08090019" w:tentative="1">
      <w:start w:val="1"/>
      <w:numFmt w:val="lowerLetter"/>
      <w:lvlText w:val="%5."/>
      <w:lvlJc w:val="left"/>
      <w:pPr>
        <w:ind w:left="3231" w:hanging="360"/>
      </w:pPr>
    </w:lvl>
    <w:lvl w:ilvl="5" w:tplc="0809001B" w:tentative="1">
      <w:start w:val="1"/>
      <w:numFmt w:val="lowerRoman"/>
      <w:lvlText w:val="%6."/>
      <w:lvlJc w:val="right"/>
      <w:pPr>
        <w:ind w:left="3951" w:hanging="180"/>
      </w:pPr>
    </w:lvl>
    <w:lvl w:ilvl="6" w:tplc="0809000F" w:tentative="1">
      <w:start w:val="1"/>
      <w:numFmt w:val="decimal"/>
      <w:lvlText w:val="%7."/>
      <w:lvlJc w:val="left"/>
      <w:pPr>
        <w:ind w:left="4671" w:hanging="360"/>
      </w:pPr>
    </w:lvl>
    <w:lvl w:ilvl="7" w:tplc="08090019" w:tentative="1">
      <w:start w:val="1"/>
      <w:numFmt w:val="lowerLetter"/>
      <w:lvlText w:val="%8."/>
      <w:lvlJc w:val="left"/>
      <w:pPr>
        <w:ind w:left="5391" w:hanging="360"/>
      </w:pPr>
    </w:lvl>
    <w:lvl w:ilvl="8" w:tplc="0809001B" w:tentative="1">
      <w:start w:val="1"/>
      <w:numFmt w:val="lowerRoman"/>
      <w:lvlText w:val="%9."/>
      <w:lvlJc w:val="right"/>
      <w:pPr>
        <w:ind w:left="6111" w:hanging="180"/>
      </w:pPr>
    </w:lvl>
  </w:abstractNum>
  <w:abstractNum w:abstractNumId="8" w15:restartNumberingAfterBreak="0">
    <w:nsid w:val="2DC22F49"/>
    <w:multiLevelType w:val="hybridMultilevel"/>
    <w:tmpl w:val="5406E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43970"/>
    <w:multiLevelType w:val="hybridMultilevel"/>
    <w:tmpl w:val="5BE02AFE"/>
    <w:lvl w:ilvl="0" w:tplc="A3FEC446">
      <w:start w:val="1"/>
      <w:numFmt w:val="bullet"/>
      <w:lvlText w:val="•"/>
      <w:lvlJc w:val="left"/>
      <w:pPr>
        <w:ind w:left="1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1" w:tplc="34343036">
      <w:start w:val="1"/>
      <w:numFmt w:val="bullet"/>
      <w:lvlText w:val="o"/>
      <w:lvlJc w:val="left"/>
      <w:pPr>
        <w:ind w:left="108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2" w:tplc="143A7A7C">
      <w:start w:val="1"/>
      <w:numFmt w:val="bullet"/>
      <w:lvlText w:val="▪"/>
      <w:lvlJc w:val="left"/>
      <w:pPr>
        <w:ind w:left="180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3" w:tplc="574201E2">
      <w:start w:val="1"/>
      <w:numFmt w:val="bullet"/>
      <w:lvlText w:val="•"/>
      <w:lvlJc w:val="left"/>
      <w:pPr>
        <w:ind w:left="252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4" w:tplc="9BEC3A70">
      <w:start w:val="1"/>
      <w:numFmt w:val="bullet"/>
      <w:lvlText w:val="o"/>
      <w:lvlJc w:val="left"/>
      <w:pPr>
        <w:ind w:left="324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5" w:tplc="25DE3FFA">
      <w:start w:val="1"/>
      <w:numFmt w:val="bullet"/>
      <w:lvlText w:val="▪"/>
      <w:lvlJc w:val="left"/>
      <w:pPr>
        <w:ind w:left="396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6" w:tplc="DB4EEF24">
      <w:start w:val="1"/>
      <w:numFmt w:val="bullet"/>
      <w:lvlText w:val="•"/>
      <w:lvlJc w:val="left"/>
      <w:pPr>
        <w:ind w:left="468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7" w:tplc="E0F4B4BA">
      <w:start w:val="1"/>
      <w:numFmt w:val="bullet"/>
      <w:lvlText w:val="o"/>
      <w:lvlJc w:val="left"/>
      <w:pPr>
        <w:ind w:left="540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8" w:tplc="DF148C38">
      <w:start w:val="1"/>
      <w:numFmt w:val="bullet"/>
      <w:lvlText w:val="▪"/>
      <w:lvlJc w:val="left"/>
      <w:pPr>
        <w:ind w:left="612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abstractNum>
  <w:abstractNum w:abstractNumId="10" w15:restartNumberingAfterBreak="0">
    <w:nsid w:val="36650015"/>
    <w:multiLevelType w:val="hybridMultilevel"/>
    <w:tmpl w:val="8632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13E7D"/>
    <w:multiLevelType w:val="hybridMultilevel"/>
    <w:tmpl w:val="ED02052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A836B02"/>
    <w:multiLevelType w:val="hybridMultilevel"/>
    <w:tmpl w:val="FB78D0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53A9D"/>
    <w:multiLevelType w:val="hybridMultilevel"/>
    <w:tmpl w:val="B77C88E2"/>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cs="Courier New" w:hint="default"/>
      </w:rPr>
    </w:lvl>
    <w:lvl w:ilvl="2" w:tplc="04090005">
      <w:start w:val="1"/>
      <w:numFmt w:val="bullet"/>
      <w:lvlText w:val=""/>
      <w:lvlJc w:val="left"/>
      <w:pPr>
        <w:ind w:left="1801" w:hanging="360"/>
      </w:pPr>
      <w:rPr>
        <w:rFonts w:ascii="Wingdings" w:hAnsi="Wingdings" w:hint="default"/>
      </w:rPr>
    </w:lvl>
    <w:lvl w:ilvl="3" w:tplc="0409000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4" w15:restartNumberingAfterBreak="0">
    <w:nsid w:val="420F7612"/>
    <w:multiLevelType w:val="hybridMultilevel"/>
    <w:tmpl w:val="CC8A44D2"/>
    <w:lvl w:ilvl="0" w:tplc="08090013">
      <w:start w:val="1"/>
      <w:numFmt w:val="upperRoman"/>
      <w:lvlText w:val="%1."/>
      <w:lvlJc w:val="right"/>
      <w:pPr>
        <w:ind w:left="711" w:hanging="360"/>
      </w:pPr>
    </w:lvl>
    <w:lvl w:ilvl="1" w:tplc="08090019" w:tentative="1">
      <w:start w:val="1"/>
      <w:numFmt w:val="lowerLetter"/>
      <w:lvlText w:val="%2."/>
      <w:lvlJc w:val="left"/>
      <w:pPr>
        <w:ind w:left="1431" w:hanging="360"/>
      </w:pPr>
    </w:lvl>
    <w:lvl w:ilvl="2" w:tplc="0809001B" w:tentative="1">
      <w:start w:val="1"/>
      <w:numFmt w:val="lowerRoman"/>
      <w:lvlText w:val="%3."/>
      <w:lvlJc w:val="right"/>
      <w:pPr>
        <w:ind w:left="2151" w:hanging="180"/>
      </w:pPr>
    </w:lvl>
    <w:lvl w:ilvl="3" w:tplc="0809000F" w:tentative="1">
      <w:start w:val="1"/>
      <w:numFmt w:val="decimal"/>
      <w:lvlText w:val="%4."/>
      <w:lvlJc w:val="left"/>
      <w:pPr>
        <w:ind w:left="2871" w:hanging="360"/>
      </w:pPr>
    </w:lvl>
    <w:lvl w:ilvl="4" w:tplc="08090019" w:tentative="1">
      <w:start w:val="1"/>
      <w:numFmt w:val="lowerLetter"/>
      <w:lvlText w:val="%5."/>
      <w:lvlJc w:val="left"/>
      <w:pPr>
        <w:ind w:left="3591" w:hanging="360"/>
      </w:pPr>
    </w:lvl>
    <w:lvl w:ilvl="5" w:tplc="0809001B" w:tentative="1">
      <w:start w:val="1"/>
      <w:numFmt w:val="lowerRoman"/>
      <w:lvlText w:val="%6."/>
      <w:lvlJc w:val="right"/>
      <w:pPr>
        <w:ind w:left="4311" w:hanging="180"/>
      </w:pPr>
    </w:lvl>
    <w:lvl w:ilvl="6" w:tplc="0809000F" w:tentative="1">
      <w:start w:val="1"/>
      <w:numFmt w:val="decimal"/>
      <w:lvlText w:val="%7."/>
      <w:lvlJc w:val="left"/>
      <w:pPr>
        <w:ind w:left="5031" w:hanging="360"/>
      </w:pPr>
    </w:lvl>
    <w:lvl w:ilvl="7" w:tplc="08090019" w:tentative="1">
      <w:start w:val="1"/>
      <w:numFmt w:val="lowerLetter"/>
      <w:lvlText w:val="%8."/>
      <w:lvlJc w:val="left"/>
      <w:pPr>
        <w:ind w:left="5751" w:hanging="360"/>
      </w:pPr>
    </w:lvl>
    <w:lvl w:ilvl="8" w:tplc="0809001B" w:tentative="1">
      <w:start w:val="1"/>
      <w:numFmt w:val="lowerRoman"/>
      <w:lvlText w:val="%9."/>
      <w:lvlJc w:val="right"/>
      <w:pPr>
        <w:ind w:left="6471" w:hanging="180"/>
      </w:pPr>
    </w:lvl>
  </w:abstractNum>
  <w:abstractNum w:abstractNumId="15" w15:restartNumberingAfterBreak="0">
    <w:nsid w:val="44C62CE9"/>
    <w:multiLevelType w:val="hybridMultilevel"/>
    <w:tmpl w:val="82E87314"/>
    <w:lvl w:ilvl="0" w:tplc="0809001B">
      <w:start w:val="1"/>
      <w:numFmt w:val="lowerRoman"/>
      <w:lvlText w:val="%1."/>
      <w:lvlJc w:val="right"/>
      <w:pPr>
        <w:ind w:left="763" w:hanging="360"/>
      </w:pPr>
      <w:rPr>
        <w:rFonts w:cs="Times New Roman"/>
      </w:rPr>
    </w:lvl>
    <w:lvl w:ilvl="1" w:tplc="08090019" w:tentative="1">
      <w:start w:val="1"/>
      <w:numFmt w:val="lowerLetter"/>
      <w:lvlText w:val="%2."/>
      <w:lvlJc w:val="left"/>
      <w:pPr>
        <w:ind w:left="1483" w:hanging="360"/>
      </w:pPr>
      <w:rPr>
        <w:rFonts w:cs="Times New Roman"/>
      </w:rPr>
    </w:lvl>
    <w:lvl w:ilvl="2" w:tplc="0809001B" w:tentative="1">
      <w:start w:val="1"/>
      <w:numFmt w:val="lowerRoman"/>
      <w:lvlText w:val="%3."/>
      <w:lvlJc w:val="right"/>
      <w:pPr>
        <w:ind w:left="2203" w:hanging="180"/>
      </w:pPr>
      <w:rPr>
        <w:rFonts w:cs="Times New Roman"/>
      </w:rPr>
    </w:lvl>
    <w:lvl w:ilvl="3" w:tplc="0809000F" w:tentative="1">
      <w:start w:val="1"/>
      <w:numFmt w:val="decimal"/>
      <w:lvlText w:val="%4."/>
      <w:lvlJc w:val="left"/>
      <w:pPr>
        <w:ind w:left="2923" w:hanging="360"/>
      </w:pPr>
      <w:rPr>
        <w:rFonts w:cs="Times New Roman"/>
      </w:rPr>
    </w:lvl>
    <w:lvl w:ilvl="4" w:tplc="08090019" w:tentative="1">
      <w:start w:val="1"/>
      <w:numFmt w:val="lowerLetter"/>
      <w:lvlText w:val="%5."/>
      <w:lvlJc w:val="left"/>
      <w:pPr>
        <w:ind w:left="3643" w:hanging="360"/>
      </w:pPr>
      <w:rPr>
        <w:rFonts w:cs="Times New Roman"/>
      </w:rPr>
    </w:lvl>
    <w:lvl w:ilvl="5" w:tplc="0809001B" w:tentative="1">
      <w:start w:val="1"/>
      <w:numFmt w:val="lowerRoman"/>
      <w:lvlText w:val="%6."/>
      <w:lvlJc w:val="right"/>
      <w:pPr>
        <w:ind w:left="4363" w:hanging="180"/>
      </w:pPr>
      <w:rPr>
        <w:rFonts w:cs="Times New Roman"/>
      </w:rPr>
    </w:lvl>
    <w:lvl w:ilvl="6" w:tplc="0809000F" w:tentative="1">
      <w:start w:val="1"/>
      <w:numFmt w:val="decimal"/>
      <w:lvlText w:val="%7."/>
      <w:lvlJc w:val="left"/>
      <w:pPr>
        <w:ind w:left="5083" w:hanging="360"/>
      </w:pPr>
      <w:rPr>
        <w:rFonts w:cs="Times New Roman"/>
      </w:rPr>
    </w:lvl>
    <w:lvl w:ilvl="7" w:tplc="08090019" w:tentative="1">
      <w:start w:val="1"/>
      <w:numFmt w:val="lowerLetter"/>
      <w:lvlText w:val="%8."/>
      <w:lvlJc w:val="left"/>
      <w:pPr>
        <w:ind w:left="5803" w:hanging="360"/>
      </w:pPr>
      <w:rPr>
        <w:rFonts w:cs="Times New Roman"/>
      </w:rPr>
    </w:lvl>
    <w:lvl w:ilvl="8" w:tplc="0809001B" w:tentative="1">
      <w:start w:val="1"/>
      <w:numFmt w:val="lowerRoman"/>
      <w:lvlText w:val="%9."/>
      <w:lvlJc w:val="right"/>
      <w:pPr>
        <w:ind w:left="6523" w:hanging="180"/>
      </w:pPr>
      <w:rPr>
        <w:rFonts w:cs="Times New Roman"/>
      </w:rPr>
    </w:lvl>
  </w:abstractNum>
  <w:abstractNum w:abstractNumId="16" w15:restartNumberingAfterBreak="0">
    <w:nsid w:val="45D71912"/>
    <w:multiLevelType w:val="hybridMultilevel"/>
    <w:tmpl w:val="C0E0E4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62665"/>
    <w:multiLevelType w:val="hybridMultilevel"/>
    <w:tmpl w:val="72F47A5E"/>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8" w15:restartNumberingAfterBreak="0">
    <w:nsid w:val="4CE47936"/>
    <w:multiLevelType w:val="hybridMultilevel"/>
    <w:tmpl w:val="B02E5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BA2658"/>
    <w:multiLevelType w:val="hybridMultilevel"/>
    <w:tmpl w:val="62D03C38"/>
    <w:lvl w:ilvl="0" w:tplc="04090005">
      <w:start w:val="1"/>
      <w:numFmt w:val="bullet"/>
      <w:lvlText w:val=""/>
      <w:lvlJc w:val="left"/>
      <w:pPr>
        <w:ind w:left="721" w:hanging="360"/>
      </w:pPr>
      <w:rPr>
        <w:rFonts w:ascii="Wingdings" w:hAnsi="Wingdings" w:hint="default"/>
      </w:rPr>
    </w:lvl>
    <w:lvl w:ilvl="1" w:tplc="04090003">
      <w:start w:val="1"/>
      <w:numFmt w:val="bullet"/>
      <w:lvlText w:val="o"/>
      <w:lvlJc w:val="left"/>
      <w:pPr>
        <w:ind w:left="1441" w:hanging="360"/>
      </w:pPr>
      <w:rPr>
        <w:rFonts w:ascii="Courier New" w:hAnsi="Courier New" w:cs="Courier New" w:hint="default"/>
      </w:rPr>
    </w:lvl>
    <w:lvl w:ilvl="2" w:tplc="04090005">
      <w:start w:val="1"/>
      <w:numFmt w:val="bullet"/>
      <w:lvlText w:val=""/>
      <w:lvlJc w:val="left"/>
      <w:pPr>
        <w:ind w:left="2161" w:hanging="360"/>
      </w:pPr>
      <w:rPr>
        <w:rFonts w:ascii="Wingdings" w:hAnsi="Wingdings" w:hint="default"/>
      </w:rPr>
    </w:lvl>
    <w:lvl w:ilvl="3" w:tplc="0409000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0" w15:restartNumberingAfterBreak="0">
    <w:nsid w:val="4F7F0656"/>
    <w:multiLevelType w:val="hybridMultilevel"/>
    <w:tmpl w:val="703ABB60"/>
    <w:lvl w:ilvl="0" w:tplc="096A615C">
      <w:numFmt w:val="bullet"/>
      <w:lvlText w:val="•"/>
      <w:lvlJc w:val="left"/>
      <w:pPr>
        <w:ind w:left="726" w:hanging="735"/>
      </w:pPr>
      <w:rPr>
        <w:rFonts w:ascii="Calibri" w:eastAsia="Calibri" w:hAnsi="Calibri" w:cs="Calibri" w:hint="default"/>
      </w:rPr>
    </w:lvl>
    <w:lvl w:ilvl="1" w:tplc="04090003" w:tentative="1">
      <w:start w:val="1"/>
      <w:numFmt w:val="bullet"/>
      <w:lvlText w:val="o"/>
      <w:lvlJc w:val="left"/>
      <w:pPr>
        <w:ind w:left="1071" w:hanging="360"/>
      </w:pPr>
      <w:rPr>
        <w:rFonts w:ascii="Courier New" w:hAnsi="Courier New" w:cs="Courier New" w:hint="default"/>
      </w:rPr>
    </w:lvl>
    <w:lvl w:ilvl="2" w:tplc="04090005" w:tentative="1">
      <w:start w:val="1"/>
      <w:numFmt w:val="bullet"/>
      <w:lvlText w:val=""/>
      <w:lvlJc w:val="left"/>
      <w:pPr>
        <w:ind w:left="1791" w:hanging="360"/>
      </w:pPr>
      <w:rPr>
        <w:rFonts w:ascii="Wingdings" w:hAnsi="Wingdings" w:hint="default"/>
      </w:rPr>
    </w:lvl>
    <w:lvl w:ilvl="3" w:tplc="04090001" w:tentative="1">
      <w:start w:val="1"/>
      <w:numFmt w:val="bullet"/>
      <w:lvlText w:val=""/>
      <w:lvlJc w:val="left"/>
      <w:pPr>
        <w:ind w:left="2511" w:hanging="360"/>
      </w:pPr>
      <w:rPr>
        <w:rFonts w:ascii="Symbol" w:hAnsi="Symbol" w:hint="default"/>
      </w:rPr>
    </w:lvl>
    <w:lvl w:ilvl="4" w:tplc="04090003" w:tentative="1">
      <w:start w:val="1"/>
      <w:numFmt w:val="bullet"/>
      <w:lvlText w:val="o"/>
      <w:lvlJc w:val="left"/>
      <w:pPr>
        <w:ind w:left="3231" w:hanging="360"/>
      </w:pPr>
      <w:rPr>
        <w:rFonts w:ascii="Courier New" w:hAnsi="Courier New" w:cs="Courier New" w:hint="default"/>
      </w:rPr>
    </w:lvl>
    <w:lvl w:ilvl="5" w:tplc="04090005" w:tentative="1">
      <w:start w:val="1"/>
      <w:numFmt w:val="bullet"/>
      <w:lvlText w:val=""/>
      <w:lvlJc w:val="left"/>
      <w:pPr>
        <w:ind w:left="3951" w:hanging="360"/>
      </w:pPr>
      <w:rPr>
        <w:rFonts w:ascii="Wingdings" w:hAnsi="Wingdings" w:hint="default"/>
      </w:rPr>
    </w:lvl>
    <w:lvl w:ilvl="6" w:tplc="04090001" w:tentative="1">
      <w:start w:val="1"/>
      <w:numFmt w:val="bullet"/>
      <w:lvlText w:val=""/>
      <w:lvlJc w:val="left"/>
      <w:pPr>
        <w:ind w:left="4671" w:hanging="360"/>
      </w:pPr>
      <w:rPr>
        <w:rFonts w:ascii="Symbol" w:hAnsi="Symbol" w:hint="default"/>
      </w:rPr>
    </w:lvl>
    <w:lvl w:ilvl="7" w:tplc="04090003" w:tentative="1">
      <w:start w:val="1"/>
      <w:numFmt w:val="bullet"/>
      <w:lvlText w:val="o"/>
      <w:lvlJc w:val="left"/>
      <w:pPr>
        <w:ind w:left="5391" w:hanging="360"/>
      </w:pPr>
      <w:rPr>
        <w:rFonts w:ascii="Courier New" w:hAnsi="Courier New" w:cs="Courier New" w:hint="default"/>
      </w:rPr>
    </w:lvl>
    <w:lvl w:ilvl="8" w:tplc="04090005" w:tentative="1">
      <w:start w:val="1"/>
      <w:numFmt w:val="bullet"/>
      <w:lvlText w:val=""/>
      <w:lvlJc w:val="left"/>
      <w:pPr>
        <w:ind w:left="6111" w:hanging="360"/>
      </w:pPr>
      <w:rPr>
        <w:rFonts w:ascii="Wingdings" w:hAnsi="Wingdings" w:hint="default"/>
      </w:rPr>
    </w:lvl>
  </w:abstractNum>
  <w:abstractNum w:abstractNumId="21" w15:restartNumberingAfterBreak="0">
    <w:nsid w:val="5473158E"/>
    <w:multiLevelType w:val="hybridMultilevel"/>
    <w:tmpl w:val="44329880"/>
    <w:lvl w:ilvl="0" w:tplc="3CF6332C">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2" w15:restartNumberingAfterBreak="0">
    <w:nsid w:val="54812F3D"/>
    <w:multiLevelType w:val="hybridMultilevel"/>
    <w:tmpl w:val="C4BCDEE4"/>
    <w:lvl w:ilvl="0" w:tplc="0809000B">
      <w:start w:val="1"/>
      <w:numFmt w:val="bullet"/>
      <w:lvlText w:val=""/>
      <w:lvlJc w:val="left"/>
      <w:pPr>
        <w:ind w:left="361" w:hanging="360"/>
      </w:pPr>
      <w:rPr>
        <w:rFonts w:ascii="Wingdings" w:hAnsi="Wingdings" w:hint="default"/>
      </w:rPr>
    </w:lvl>
    <w:lvl w:ilvl="1" w:tplc="08090003" w:tentative="1">
      <w:start w:val="1"/>
      <w:numFmt w:val="bullet"/>
      <w:lvlText w:val="o"/>
      <w:lvlJc w:val="left"/>
      <w:pPr>
        <w:ind w:left="1081" w:hanging="360"/>
      </w:pPr>
      <w:rPr>
        <w:rFonts w:ascii="Courier New" w:hAnsi="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3" w15:restartNumberingAfterBreak="0">
    <w:nsid w:val="58D062BF"/>
    <w:multiLevelType w:val="hybridMultilevel"/>
    <w:tmpl w:val="1AFC98D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426F66"/>
    <w:multiLevelType w:val="hybridMultilevel"/>
    <w:tmpl w:val="E72E50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257B8F"/>
    <w:multiLevelType w:val="hybridMultilevel"/>
    <w:tmpl w:val="EB50EC64"/>
    <w:lvl w:ilvl="0" w:tplc="A1CED2B4">
      <w:start w:val="1"/>
      <w:numFmt w:val="lowerRoman"/>
      <w:lvlText w:val="%1)"/>
      <w:lvlJc w:val="left"/>
      <w:pPr>
        <w:ind w:left="721" w:hanging="730"/>
      </w:pPr>
      <w:rPr>
        <w:rFonts w:hint="default"/>
      </w:rPr>
    </w:lvl>
    <w:lvl w:ilvl="1" w:tplc="08090019" w:tentative="1">
      <w:start w:val="1"/>
      <w:numFmt w:val="lowerLetter"/>
      <w:lvlText w:val="%2."/>
      <w:lvlJc w:val="left"/>
      <w:pPr>
        <w:ind w:left="1071" w:hanging="360"/>
      </w:pPr>
    </w:lvl>
    <w:lvl w:ilvl="2" w:tplc="0809001B" w:tentative="1">
      <w:start w:val="1"/>
      <w:numFmt w:val="lowerRoman"/>
      <w:lvlText w:val="%3."/>
      <w:lvlJc w:val="right"/>
      <w:pPr>
        <w:ind w:left="1791" w:hanging="180"/>
      </w:pPr>
    </w:lvl>
    <w:lvl w:ilvl="3" w:tplc="0809000F" w:tentative="1">
      <w:start w:val="1"/>
      <w:numFmt w:val="decimal"/>
      <w:lvlText w:val="%4."/>
      <w:lvlJc w:val="left"/>
      <w:pPr>
        <w:ind w:left="2511" w:hanging="360"/>
      </w:pPr>
    </w:lvl>
    <w:lvl w:ilvl="4" w:tplc="08090019" w:tentative="1">
      <w:start w:val="1"/>
      <w:numFmt w:val="lowerLetter"/>
      <w:lvlText w:val="%5."/>
      <w:lvlJc w:val="left"/>
      <w:pPr>
        <w:ind w:left="3231" w:hanging="360"/>
      </w:pPr>
    </w:lvl>
    <w:lvl w:ilvl="5" w:tplc="0809001B" w:tentative="1">
      <w:start w:val="1"/>
      <w:numFmt w:val="lowerRoman"/>
      <w:lvlText w:val="%6."/>
      <w:lvlJc w:val="right"/>
      <w:pPr>
        <w:ind w:left="3951" w:hanging="180"/>
      </w:pPr>
    </w:lvl>
    <w:lvl w:ilvl="6" w:tplc="0809000F" w:tentative="1">
      <w:start w:val="1"/>
      <w:numFmt w:val="decimal"/>
      <w:lvlText w:val="%7."/>
      <w:lvlJc w:val="left"/>
      <w:pPr>
        <w:ind w:left="4671" w:hanging="360"/>
      </w:pPr>
    </w:lvl>
    <w:lvl w:ilvl="7" w:tplc="08090019" w:tentative="1">
      <w:start w:val="1"/>
      <w:numFmt w:val="lowerLetter"/>
      <w:lvlText w:val="%8."/>
      <w:lvlJc w:val="left"/>
      <w:pPr>
        <w:ind w:left="5391" w:hanging="360"/>
      </w:pPr>
    </w:lvl>
    <w:lvl w:ilvl="8" w:tplc="0809001B" w:tentative="1">
      <w:start w:val="1"/>
      <w:numFmt w:val="lowerRoman"/>
      <w:lvlText w:val="%9."/>
      <w:lvlJc w:val="right"/>
      <w:pPr>
        <w:ind w:left="6111" w:hanging="180"/>
      </w:pPr>
    </w:lvl>
  </w:abstractNum>
  <w:abstractNum w:abstractNumId="26" w15:restartNumberingAfterBreak="0">
    <w:nsid w:val="5A302DF5"/>
    <w:multiLevelType w:val="hybridMultilevel"/>
    <w:tmpl w:val="7D68861A"/>
    <w:lvl w:ilvl="0" w:tplc="0556F956">
      <w:start w:val="1"/>
      <w:numFmt w:val="bullet"/>
      <w:lvlText w:val="•"/>
      <w:lvlJc w:val="left"/>
      <w:pPr>
        <w:ind w:left="14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1" w:tplc="135291F6">
      <w:start w:val="1"/>
      <w:numFmt w:val="bullet"/>
      <w:lvlText w:val="o"/>
      <w:lvlJc w:val="left"/>
      <w:pPr>
        <w:ind w:left="108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2" w:tplc="FF2E20C4">
      <w:start w:val="1"/>
      <w:numFmt w:val="bullet"/>
      <w:lvlText w:val="▪"/>
      <w:lvlJc w:val="left"/>
      <w:pPr>
        <w:ind w:left="180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3" w:tplc="7DFC9DD4">
      <w:start w:val="1"/>
      <w:numFmt w:val="bullet"/>
      <w:lvlText w:val="•"/>
      <w:lvlJc w:val="left"/>
      <w:pPr>
        <w:ind w:left="252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4" w:tplc="58482C6C">
      <w:start w:val="1"/>
      <w:numFmt w:val="bullet"/>
      <w:lvlText w:val="o"/>
      <w:lvlJc w:val="left"/>
      <w:pPr>
        <w:ind w:left="324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5" w:tplc="9E14E074">
      <w:start w:val="1"/>
      <w:numFmt w:val="bullet"/>
      <w:lvlText w:val="▪"/>
      <w:lvlJc w:val="left"/>
      <w:pPr>
        <w:ind w:left="396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6" w:tplc="7A487F34">
      <w:start w:val="1"/>
      <w:numFmt w:val="bullet"/>
      <w:lvlText w:val="•"/>
      <w:lvlJc w:val="left"/>
      <w:pPr>
        <w:ind w:left="468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7" w:tplc="9028D388">
      <w:start w:val="1"/>
      <w:numFmt w:val="bullet"/>
      <w:lvlText w:val="o"/>
      <w:lvlJc w:val="left"/>
      <w:pPr>
        <w:ind w:left="540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8" w:tplc="B602083C">
      <w:start w:val="1"/>
      <w:numFmt w:val="bullet"/>
      <w:lvlText w:val="▪"/>
      <w:lvlJc w:val="left"/>
      <w:pPr>
        <w:ind w:left="612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abstractNum>
  <w:abstractNum w:abstractNumId="27" w15:restartNumberingAfterBreak="0">
    <w:nsid w:val="5DDF6D01"/>
    <w:multiLevelType w:val="hybridMultilevel"/>
    <w:tmpl w:val="1C428BA8"/>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8" w15:restartNumberingAfterBreak="0">
    <w:nsid w:val="604E5884"/>
    <w:multiLevelType w:val="hybridMultilevel"/>
    <w:tmpl w:val="9E1059DC"/>
    <w:lvl w:ilvl="0" w:tplc="0809001B">
      <w:start w:val="1"/>
      <w:numFmt w:val="lowerRoman"/>
      <w:lvlText w:val="%1."/>
      <w:lvlJc w:val="right"/>
      <w:pPr>
        <w:ind w:left="763" w:hanging="360"/>
      </w:pPr>
      <w:rPr>
        <w:rFonts w:cs="Times New Roman"/>
      </w:rPr>
    </w:lvl>
    <w:lvl w:ilvl="1" w:tplc="DD58394A">
      <w:start w:val="1"/>
      <w:numFmt w:val="decimal"/>
      <w:lvlText w:val="%2-"/>
      <w:lvlJc w:val="left"/>
      <w:pPr>
        <w:ind w:left="1483" w:hanging="360"/>
      </w:pPr>
      <w:rPr>
        <w:rFonts w:cs="Times New Roman" w:hint="default"/>
      </w:rPr>
    </w:lvl>
    <w:lvl w:ilvl="2" w:tplc="0809001B" w:tentative="1">
      <w:start w:val="1"/>
      <w:numFmt w:val="lowerRoman"/>
      <w:lvlText w:val="%3."/>
      <w:lvlJc w:val="right"/>
      <w:pPr>
        <w:ind w:left="2203" w:hanging="180"/>
      </w:pPr>
      <w:rPr>
        <w:rFonts w:cs="Times New Roman"/>
      </w:rPr>
    </w:lvl>
    <w:lvl w:ilvl="3" w:tplc="0809000F" w:tentative="1">
      <w:start w:val="1"/>
      <w:numFmt w:val="decimal"/>
      <w:lvlText w:val="%4."/>
      <w:lvlJc w:val="left"/>
      <w:pPr>
        <w:ind w:left="2923" w:hanging="360"/>
      </w:pPr>
      <w:rPr>
        <w:rFonts w:cs="Times New Roman"/>
      </w:rPr>
    </w:lvl>
    <w:lvl w:ilvl="4" w:tplc="08090019" w:tentative="1">
      <w:start w:val="1"/>
      <w:numFmt w:val="lowerLetter"/>
      <w:lvlText w:val="%5."/>
      <w:lvlJc w:val="left"/>
      <w:pPr>
        <w:ind w:left="3643" w:hanging="360"/>
      </w:pPr>
      <w:rPr>
        <w:rFonts w:cs="Times New Roman"/>
      </w:rPr>
    </w:lvl>
    <w:lvl w:ilvl="5" w:tplc="0809001B" w:tentative="1">
      <w:start w:val="1"/>
      <w:numFmt w:val="lowerRoman"/>
      <w:lvlText w:val="%6."/>
      <w:lvlJc w:val="right"/>
      <w:pPr>
        <w:ind w:left="4363" w:hanging="180"/>
      </w:pPr>
      <w:rPr>
        <w:rFonts w:cs="Times New Roman"/>
      </w:rPr>
    </w:lvl>
    <w:lvl w:ilvl="6" w:tplc="0809000F" w:tentative="1">
      <w:start w:val="1"/>
      <w:numFmt w:val="decimal"/>
      <w:lvlText w:val="%7."/>
      <w:lvlJc w:val="left"/>
      <w:pPr>
        <w:ind w:left="5083" w:hanging="360"/>
      </w:pPr>
      <w:rPr>
        <w:rFonts w:cs="Times New Roman"/>
      </w:rPr>
    </w:lvl>
    <w:lvl w:ilvl="7" w:tplc="08090019" w:tentative="1">
      <w:start w:val="1"/>
      <w:numFmt w:val="lowerLetter"/>
      <w:lvlText w:val="%8."/>
      <w:lvlJc w:val="left"/>
      <w:pPr>
        <w:ind w:left="5803" w:hanging="360"/>
      </w:pPr>
      <w:rPr>
        <w:rFonts w:cs="Times New Roman"/>
      </w:rPr>
    </w:lvl>
    <w:lvl w:ilvl="8" w:tplc="0809001B" w:tentative="1">
      <w:start w:val="1"/>
      <w:numFmt w:val="lowerRoman"/>
      <w:lvlText w:val="%9."/>
      <w:lvlJc w:val="right"/>
      <w:pPr>
        <w:ind w:left="6523" w:hanging="180"/>
      </w:pPr>
      <w:rPr>
        <w:rFonts w:cs="Times New Roman"/>
      </w:rPr>
    </w:lvl>
  </w:abstractNum>
  <w:abstractNum w:abstractNumId="29" w15:restartNumberingAfterBreak="0">
    <w:nsid w:val="62906702"/>
    <w:multiLevelType w:val="hybridMultilevel"/>
    <w:tmpl w:val="F3FA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D113F"/>
    <w:multiLevelType w:val="hybridMultilevel"/>
    <w:tmpl w:val="921CBC02"/>
    <w:lvl w:ilvl="0" w:tplc="096A615C">
      <w:numFmt w:val="bullet"/>
      <w:lvlText w:val="•"/>
      <w:lvlJc w:val="left"/>
      <w:pPr>
        <w:ind w:left="717" w:hanging="735"/>
      </w:pPr>
      <w:rPr>
        <w:rFonts w:ascii="Calibri" w:eastAsia="Calibri" w:hAnsi="Calibri" w:cs="Calibri"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31" w15:restartNumberingAfterBreak="0">
    <w:nsid w:val="69813C76"/>
    <w:multiLevelType w:val="hybridMultilevel"/>
    <w:tmpl w:val="9C5AC6C0"/>
    <w:lvl w:ilvl="0" w:tplc="096A615C">
      <w:numFmt w:val="bullet"/>
      <w:lvlText w:val="•"/>
      <w:lvlJc w:val="left"/>
      <w:pPr>
        <w:ind w:left="717" w:hanging="735"/>
      </w:pPr>
      <w:rPr>
        <w:rFonts w:ascii="Calibri" w:eastAsia="Calibri" w:hAnsi="Calibri" w:cs="Calibri"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32" w15:restartNumberingAfterBreak="0">
    <w:nsid w:val="69C2008D"/>
    <w:multiLevelType w:val="hybridMultilevel"/>
    <w:tmpl w:val="C588681E"/>
    <w:lvl w:ilvl="0" w:tplc="C7B8778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46B5E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EAA93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A012D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4020E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C323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B0639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9C66E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44CCC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F2532D9"/>
    <w:multiLevelType w:val="hybridMultilevel"/>
    <w:tmpl w:val="B52ABAFE"/>
    <w:lvl w:ilvl="0" w:tplc="39BC6094">
      <w:start w:val="1"/>
      <w:numFmt w:val="bullet"/>
      <w:lvlText w:val="•"/>
      <w:lvlJc w:val="left"/>
      <w:pPr>
        <w:ind w:left="1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1" w:tplc="AC6C4048">
      <w:start w:val="1"/>
      <w:numFmt w:val="bullet"/>
      <w:lvlText w:val="o"/>
      <w:lvlJc w:val="left"/>
      <w:pPr>
        <w:ind w:left="108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2" w:tplc="8B9097DE">
      <w:start w:val="1"/>
      <w:numFmt w:val="bullet"/>
      <w:lvlText w:val="▪"/>
      <w:lvlJc w:val="left"/>
      <w:pPr>
        <w:ind w:left="180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3" w:tplc="B40A6072">
      <w:start w:val="1"/>
      <w:numFmt w:val="bullet"/>
      <w:lvlText w:val="•"/>
      <w:lvlJc w:val="left"/>
      <w:pPr>
        <w:ind w:left="252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4" w:tplc="770EB4C2">
      <w:start w:val="1"/>
      <w:numFmt w:val="bullet"/>
      <w:lvlText w:val="o"/>
      <w:lvlJc w:val="left"/>
      <w:pPr>
        <w:ind w:left="324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5" w:tplc="E69A5D12">
      <w:start w:val="1"/>
      <w:numFmt w:val="bullet"/>
      <w:lvlText w:val="▪"/>
      <w:lvlJc w:val="left"/>
      <w:pPr>
        <w:ind w:left="396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6" w:tplc="0A1C1B9C">
      <w:start w:val="1"/>
      <w:numFmt w:val="bullet"/>
      <w:lvlText w:val="•"/>
      <w:lvlJc w:val="left"/>
      <w:pPr>
        <w:ind w:left="468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7" w:tplc="B676715E">
      <w:start w:val="1"/>
      <w:numFmt w:val="bullet"/>
      <w:lvlText w:val="o"/>
      <w:lvlJc w:val="left"/>
      <w:pPr>
        <w:ind w:left="540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8" w:tplc="9698F39A">
      <w:start w:val="1"/>
      <w:numFmt w:val="bullet"/>
      <w:lvlText w:val="▪"/>
      <w:lvlJc w:val="left"/>
      <w:pPr>
        <w:ind w:left="612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abstractNum>
  <w:abstractNum w:abstractNumId="34" w15:restartNumberingAfterBreak="0">
    <w:nsid w:val="739B40F3"/>
    <w:multiLevelType w:val="hybridMultilevel"/>
    <w:tmpl w:val="E190CB52"/>
    <w:lvl w:ilvl="0" w:tplc="096A615C">
      <w:numFmt w:val="bullet"/>
      <w:lvlText w:val="•"/>
      <w:lvlJc w:val="left"/>
      <w:pPr>
        <w:ind w:left="717" w:hanging="735"/>
      </w:pPr>
      <w:rPr>
        <w:rFonts w:ascii="Calibri" w:eastAsia="Calibri" w:hAnsi="Calibri" w:cs="Calibri"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35" w15:restartNumberingAfterBreak="0">
    <w:nsid w:val="79E5078F"/>
    <w:multiLevelType w:val="hybridMultilevel"/>
    <w:tmpl w:val="5ACA61D8"/>
    <w:lvl w:ilvl="0" w:tplc="08090013">
      <w:start w:val="1"/>
      <w:numFmt w:val="upperRoman"/>
      <w:lvlText w:val="%1."/>
      <w:lvlJc w:val="right"/>
      <w:pPr>
        <w:ind w:left="361" w:hanging="360"/>
      </w:p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6" w15:restartNumberingAfterBreak="0">
    <w:nsid w:val="7C046DFB"/>
    <w:multiLevelType w:val="hybridMultilevel"/>
    <w:tmpl w:val="30A6B9FA"/>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37" w15:restartNumberingAfterBreak="0">
    <w:nsid w:val="7DBF50F3"/>
    <w:multiLevelType w:val="hybridMultilevel"/>
    <w:tmpl w:val="CCEC191A"/>
    <w:lvl w:ilvl="0" w:tplc="7BC0FD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3"/>
  </w:num>
  <w:num w:numId="3">
    <w:abstractNumId w:val="9"/>
  </w:num>
  <w:num w:numId="4">
    <w:abstractNumId w:val="26"/>
  </w:num>
  <w:num w:numId="5">
    <w:abstractNumId w:val="32"/>
  </w:num>
  <w:num w:numId="6">
    <w:abstractNumId w:val="17"/>
  </w:num>
  <w:num w:numId="7">
    <w:abstractNumId w:val="20"/>
  </w:num>
  <w:num w:numId="8">
    <w:abstractNumId w:val="34"/>
  </w:num>
  <w:num w:numId="9">
    <w:abstractNumId w:val="4"/>
  </w:num>
  <w:num w:numId="10">
    <w:abstractNumId w:val="30"/>
  </w:num>
  <w:num w:numId="11">
    <w:abstractNumId w:val="31"/>
  </w:num>
  <w:num w:numId="12">
    <w:abstractNumId w:val="1"/>
  </w:num>
  <w:num w:numId="13">
    <w:abstractNumId w:val="13"/>
  </w:num>
  <w:num w:numId="14">
    <w:abstractNumId w:val="10"/>
  </w:num>
  <w:num w:numId="15">
    <w:abstractNumId w:val="0"/>
  </w:num>
  <w:num w:numId="16">
    <w:abstractNumId w:val="12"/>
  </w:num>
  <w:num w:numId="17">
    <w:abstractNumId w:val="22"/>
  </w:num>
  <w:num w:numId="18">
    <w:abstractNumId w:val="28"/>
  </w:num>
  <w:num w:numId="19">
    <w:abstractNumId w:val="5"/>
  </w:num>
  <w:num w:numId="20">
    <w:abstractNumId w:val="15"/>
  </w:num>
  <w:num w:numId="21">
    <w:abstractNumId w:val="29"/>
  </w:num>
  <w:num w:numId="22">
    <w:abstractNumId w:val="18"/>
  </w:num>
  <w:num w:numId="23">
    <w:abstractNumId w:val="19"/>
  </w:num>
  <w:num w:numId="24">
    <w:abstractNumId w:val="35"/>
  </w:num>
  <w:num w:numId="25">
    <w:abstractNumId w:val="7"/>
  </w:num>
  <w:num w:numId="26">
    <w:abstractNumId w:val="36"/>
  </w:num>
  <w:num w:numId="27">
    <w:abstractNumId w:val="25"/>
  </w:num>
  <w:num w:numId="28">
    <w:abstractNumId w:val="37"/>
  </w:num>
  <w:num w:numId="29">
    <w:abstractNumId w:val="23"/>
  </w:num>
  <w:num w:numId="30">
    <w:abstractNumId w:val="14"/>
  </w:num>
  <w:num w:numId="31">
    <w:abstractNumId w:val="27"/>
  </w:num>
  <w:num w:numId="32">
    <w:abstractNumId w:val="8"/>
  </w:num>
  <w:num w:numId="33">
    <w:abstractNumId w:val="16"/>
  </w:num>
  <w:num w:numId="34">
    <w:abstractNumId w:val="21"/>
  </w:num>
  <w:num w:numId="35">
    <w:abstractNumId w:val="24"/>
  </w:num>
  <w:num w:numId="36">
    <w:abstractNumId w:val="11"/>
  </w:num>
  <w:num w:numId="37">
    <w:abstractNumId w:val="6"/>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8B"/>
    <w:rsid w:val="00003EF5"/>
    <w:rsid w:val="00006AB1"/>
    <w:rsid w:val="00015D5B"/>
    <w:rsid w:val="00052FD3"/>
    <w:rsid w:val="000866A1"/>
    <w:rsid w:val="0009307C"/>
    <w:rsid w:val="000C6482"/>
    <w:rsid w:val="000C79F3"/>
    <w:rsid w:val="000E45FD"/>
    <w:rsid w:val="000E76D7"/>
    <w:rsid w:val="00130B08"/>
    <w:rsid w:val="001328FB"/>
    <w:rsid w:val="00141870"/>
    <w:rsid w:val="001506B6"/>
    <w:rsid w:val="001626BC"/>
    <w:rsid w:val="00171F6C"/>
    <w:rsid w:val="001A7EB6"/>
    <w:rsid w:val="001D5A18"/>
    <w:rsid w:val="001D7DDC"/>
    <w:rsid w:val="001F6BE6"/>
    <w:rsid w:val="002042F9"/>
    <w:rsid w:val="00247F73"/>
    <w:rsid w:val="00254B6C"/>
    <w:rsid w:val="002C5661"/>
    <w:rsid w:val="00315903"/>
    <w:rsid w:val="00347910"/>
    <w:rsid w:val="00382DF9"/>
    <w:rsid w:val="003946AF"/>
    <w:rsid w:val="00396373"/>
    <w:rsid w:val="003A0049"/>
    <w:rsid w:val="003B0941"/>
    <w:rsid w:val="003B3EE2"/>
    <w:rsid w:val="003B7E02"/>
    <w:rsid w:val="003C1E1A"/>
    <w:rsid w:val="003C426A"/>
    <w:rsid w:val="003D748C"/>
    <w:rsid w:val="003F4655"/>
    <w:rsid w:val="003F6247"/>
    <w:rsid w:val="0040670B"/>
    <w:rsid w:val="0041466E"/>
    <w:rsid w:val="004454C8"/>
    <w:rsid w:val="00461687"/>
    <w:rsid w:val="004917A1"/>
    <w:rsid w:val="004E5BBA"/>
    <w:rsid w:val="004F13C0"/>
    <w:rsid w:val="00503BAB"/>
    <w:rsid w:val="00510AD4"/>
    <w:rsid w:val="005159B2"/>
    <w:rsid w:val="00521A33"/>
    <w:rsid w:val="0052296B"/>
    <w:rsid w:val="005320F1"/>
    <w:rsid w:val="00553204"/>
    <w:rsid w:val="0057654E"/>
    <w:rsid w:val="005860F2"/>
    <w:rsid w:val="005B498E"/>
    <w:rsid w:val="005E2A1E"/>
    <w:rsid w:val="005E4E14"/>
    <w:rsid w:val="00607BB3"/>
    <w:rsid w:val="00616CB8"/>
    <w:rsid w:val="00626BF3"/>
    <w:rsid w:val="00632C49"/>
    <w:rsid w:val="00653600"/>
    <w:rsid w:val="00657985"/>
    <w:rsid w:val="006E48C6"/>
    <w:rsid w:val="006F236A"/>
    <w:rsid w:val="006F456F"/>
    <w:rsid w:val="00753342"/>
    <w:rsid w:val="0075507E"/>
    <w:rsid w:val="0076266A"/>
    <w:rsid w:val="00770046"/>
    <w:rsid w:val="00777644"/>
    <w:rsid w:val="0078325E"/>
    <w:rsid w:val="007B1D59"/>
    <w:rsid w:val="007C51E4"/>
    <w:rsid w:val="007D302C"/>
    <w:rsid w:val="007F053B"/>
    <w:rsid w:val="0080117D"/>
    <w:rsid w:val="008143D8"/>
    <w:rsid w:val="008252D6"/>
    <w:rsid w:val="0085125A"/>
    <w:rsid w:val="00874E87"/>
    <w:rsid w:val="008A1A97"/>
    <w:rsid w:val="008B6503"/>
    <w:rsid w:val="00903B6C"/>
    <w:rsid w:val="009447A9"/>
    <w:rsid w:val="00947DC1"/>
    <w:rsid w:val="009636E9"/>
    <w:rsid w:val="009C1B8B"/>
    <w:rsid w:val="009C4FFF"/>
    <w:rsid w:val="009F2B8C"/>
    <w:rsid w:val="00A02522"/>
    <w:rsid w:val="00A328F4"/>
    <w:rsid w:val="00A60BD7"/>
    <w:rsid w:val="00A76EA0"/>
    <w:rsid w:val="00A80E68"/>
    <w:rsid w:val="00A94096"/>
    <w:rsid w:val="00A949EA"/>
    <w:rsid w:val="00A96B85"/>
    <w:rsid w:val="00AD5443"/>
    <w:rsid w:val="00AE220A"/>
    <w:rsid w:val="00AF104E"/>
    <w:rsid w:val="00B155BE"/>
    <w:rsid w:val="00B255AF"/>
    <w:rsid w:val="00B61DBD"/>
    <w:rsid w:val="00B7459E"/>
    <w:rsid w:val="00B9235B"/>
    <w:rsid w:val="00B92970"/>
    <w:rsid w:val="00BE09DA"/>
    <w:rsid w:val="00BF0426"/>
    <w:rsid w:val="00BF1CD5"/>
    <w:rsid w:val="00C06700"/>
    <w:rsid w:val="00C07109"/>
    <w:rsid w:val="00C11630"/>
    <w:rsid w:val="00C13380"/>
    <w:rsid w:val="00C358BB"/>
    <w:rsid w:val="00C37421"/>
    <w:rsid w:val="00C42FFA"/>
    <w:rsid w:val="00C54243"/>
    <w:rsid w:val="00C6088C"/>
    <w:rsid w:val="00C63214"/>
    <w:rsid w:val="00C654E6"/>
    <w:rsid w:val="00C90AFE"/>
    <w:rsid w:val="00CB6724"/>
    <w:rsid w:val="00CF573D"/>
    <w:rsid w:val="00D17781"/>
    <w:rsid w:val="00D40567"/>
    <w:rsid w:val="00D47716"/>
    <w:rsid w:val="00D50C37"/>
    <w:rsid w:val="00D50F86"/>
    <w:rsid w:val="00D60627"/>
    <w:rsid w:val="00D622BB"/>
    <w:rsid w:val="00D8442A"/>
    <w:rsid w:val="00D95C75"/>
    <w:rsid w:val="00DA00EC"/>
    <w:rsid w:val="00DB42FB"/>
    <w:rsid w:val="00DB77FF"/>
    <w:rsid w:val="00DC3D11"/>
    <w:rsid w:val="00DE1B37"/>
    <w:rsid w:val="00DE6475"/>
    <w:rsid w:val="00DF4C95"/>
    <w:rsid w:val="00E01C16"/>
    <w:rsid w:val="00E03678"/>
    <w:rsid w:val="00E32E8B"/>
    <w:rsid w:val="00E34B6E"/>
    <w:rsid w:val="00E44491"/>
    <w:rsid w:val="00E62F0C"/>
    <w:rsid w:val="00E7181B"/>
    <w:rsid w:val="00E86E85"/>
    <w:rsid w:val="00E94F73"/>
    <w:rsid w:val="00EA1675"/>
    <w:rsid w:val="00EA56E6"/>
    <w:rsid w:val="00EA627D"/>
    <w:rsid w:val="00F04A20"/>
    <w:rsid w:val="00F05B93"/>
    <w:rsid w:val="00F24406"/>
    <w:rsid w:val="00F509A7"/>
    <w:rsid w:val="00F604B1"/>
    <w:rsid w:val="00F707EC"/>
    <w:rsid w:val="00F829CD"/>
    <w:rsid w:val="00FD1419"/>
    <w:rsid w:val="00FD66C0"/>
    <w:rsid w:val="00FD7F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BEE1"/>
  <w15:docId w15:val="{52A6EC8F-4E65-404E-9230-9CCD4A4D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8FB"/>
    <w:pPr>
      <w:spacing w:before="102" w:after="4" w:line="248" w:lineRule="auto"/>
      <w:ind w:left="10" w:right="51" w:hanging="10"/>
      <w:jc w:val="both"/>
    </w:pPr>
    <w:rPr>
      <w:rFonts w:ascii="Calibri" w:eastAsia="Calibri" w:hAnsi="Calibri" w:cs="Calibri"/>
      <w:color w:val="64625F"/>
      <w:sz w:val="18"/>
    </w:rPr>
  </w:style>
  <w:style w:type="paragraph" w:styleId="Heading1">
    <w:name w:val="heading 1"/>
    <w:next w:val="Normal"/>
    <w:link w:val="Heading1Char"/>
    <w:uiPriority w:val="9"/>
    <w:unhideWhenUsed/>
    <w:qFormat/>
    <w:pPr>
      <w:keepNext/>
      <w:keepLines/>
      <w:spacing w:after="3"/>
      <w:ind w:left="10" w:hanging="10"/>
      <w:outlineLvl w:val="0"/>
    </w:pPr>
    <w:rPr>
      <w:rFonts w:ascii="Calibri" w:eastAsia="Calibri" w:hAnsi="Calibri" w:cs="Calibri"/>
      <w:b/>
      <w:color w:val="000000"/>
      <w:sz w:val="26"/>
    </w:rPr>
  </w:style>
  <w:style w:type="paragraph" w:styleId="Heading2">
    <w:name w:val="heading 2"/>
    <w:basedOn w:val="Normal"/>
    <w:next w:val="Normal"/>
    <w:link w:val="Heading2Char"/>
    <w:uiPriority w:val="9"/>
    <w:semiHidden/>
    <w:unhideWhenUsed/>
    <w:qFormat/>
    <w:rsid w:val="004F13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6"/>
    </w:rPr>
  </w:style>
  <w:style w:type="paragraph" w:styleId="FootnoteText">
    <w:name w:val="footnote text"/>
    <w:basedOn w:val="Normal"/>
    <w:link w:val="FootnoteTextChar"/>
    <w:uiPriority w:val="99"/>
    <w:unhideWhenUsed/>
    <w:rsid w:val="00E34B6E"/>
    <w:pPr>
      <w:spacing w:before="0" w:after="0" w:line="240" w:lineRule="auto"/>
      <w:ind w:left="1450" w:right="1429"/>
    </w:pPr>
    <w:rPr>
      <w:rFonts w:ascii="Arial" w:eastAsia="Arial" w:hAnsi="Arial" w:cs="Arial"/>
      <w:color w:val="000000"/>
      <w:sz w:val="24"/>
      <w:szCs w:val="24"/>
    </w:rPr>
  </w:style>
  <w:style w:type="character" w:customStyle="1" w:styleId="FootnoteTextChar">
    <w:name w:val="Footnote Text Char"/>
    <w:basedOn w:val="DefaultParagraphFont"/>
    <w:link w:val="FootnoteText"/>
    <w:uiPriority w:val="99"/>
    <w:rsid w:val="00E34B6E"/>
    <w:rPr>
      <w:rFonts w:ascii="Arial" w:eastAsia="Arial" w:hAnsi="Arial" w:cs="Arial"/>
      <w:color w:val="000000"/>
      <w:sz w:val="24"/>
      <w:szCs w:val="24"/>
    </w:rPr>
  </w:style>
  <w:style w:type="character" w:styleId="FootnoteReference">
    <w:name w:val="footnote reference"/>
    <w:basedOn w:val="DefaultParagraphFont"/>
    <w:uiPriority w:val="99"/>
    <w:unhideWhenUsed/>
    <w:rsid w:val="00E34B6E"/>
    <w:rPr>
      <w:vertAlign w:val="superscript"/>
    </w:rPr>
  </w:style>
  <w:style w:type="paragraph" w:styleId="ListParagraph">
    <w:name w:val="List Paragraph"/>
    <w:aliases w:val="Lapis Bulleted List,List Paragraph (numbered (a)),List Paragraph1,References,Dot pt,F5 List Paragraph,No Spacing1,List Paragraph Char Char Char,Indicator Text,Numbered Para 1,Bullet 1,Bullet Points,Párrafo de lista,MAIN CONTENT,paragraph"/>
    <w:basedOn w:val="Normal"/>
    <w:link w:val="ListParagraphChar"/>
    <w:uiPriority w:val="34"/>
    <w:qFormat/>
    <w:rsid w:val="008B6503"/>
    <w:pPr>
      <w:ind w:left="720"/>
      <w:contextualSpacing/>
    </w:pPr>
  </w:style>
  <w:style w:type="character" w:customStyle="1" w:styleId="Heading2Char">
    <w:name w:val="Heading 2 Char"/>
    <w:basedOn w:val="DefaultParagraphFont"/>
    <w:link w:val="Heading2"/>
    <w:uiPriority w:val="9"/>
    <w:semiHidden/>
    <w:rsid w:val="004F13C0"/>
    <w:rPr>
      <w:rFonts w:asciiTheme="majorHAnsi" w:eastAsiaTheme="majorEastAsia" w:hAnsiTheme="majorHAnsi" w:cstheme="majorBidi"/>
      <w:color w:val="2E74B5" w:themeColor="accent1" w:themeShade="BF"/>
      <w:sz w:val="26"/>
      <w:szCs w:val="26"/>
    </w:rPr>
  </w:style>
  <w:style w:type="paragraph" w:customStyle="1" w:styleId="footnotedescription">
    <w:name w:val="footnote description"/>
    <w:next w:val="Normal"/>
    <w:link w:val="footnotedescriptionChar"/>
    <w:hidden/>
    <w:rsid w:val="004F13C0"/>
    <w:pPr>
      <w:spacing w:after="14"/>
    </w:pPr>
    <w:rPr>
      <w:rFonts w:ascii="Arial" w:eastAsia="Arial" w:hAnsi="Arial" w:cs="Arial"/>
      <w:color w:val="000000"/>
      <w:sz w:val="16"/>
    </w:rPr>
  </w:style>
  <w:style w:type="character" w:customStyle="1" w:styleId="footnotedescriptionChar">
    <w:name w:val="footnote description Char"/>
    <w:link w:val="footnotedescription"/>
    <w:rsid w:val="004F13C0"/>
    <w:rPr>
      <w:rFonts w:ascii="Arial" w:eastAsia="Arial" w:hAnsi="Arial" w:cs="Arial"/>
      <w:color w:val="000000"/>
      <w:sz w:val="16"/>
    </w:rPr>
  </w:style>
  <w:style w:type="character" w:customStyle="1" w:styleId="footnotemark">
    <w:name w:val="footnote mark"/>
    <w:hidden/>
    <w:rsid w:val="004F13C0"/>
    <w:rPr>
      <w:rFonts w:ascii="Arial" w:eastAsia="Arial" w:hAnsi="Arial" w:cs="Arial"/>
      <w:color w:val="000000"/>
      <w:sz w:val="16"/>
      <w:vertAlign w:val="superscript"/>
    </w:rPr>
  </w:style>
  <w:style w:type="character" w:styleId="CommentReference">
    <w:name w:val="annotation reference"/>
    <w:basedOn w:val="DefaultParagraphFont"/>
    <w:uiPriority w:val="99"/>
    <w:semiHidden/>
    <w:unhideWhenUsed/>
    <w:rsid w:val="000E45FD"/>
    <w:rPr>
      <w:sz w:val="16"/>
      <w:szCs w:val="16"/>
    </w:rPr>
  </w:style>
  <w:style w:type="paragraph" w:styleId="CommentText">
    <w:name w:val="annotation text"/>
    <w:basedOn w:val="Normal"/>
    <w:link w:val="CommentTextChar"/>
    <w:uiPriority w:val="99"/>
    <w:semiHidden/>
    <w:unhideWhenUsed/>
    <w:rsid w:val="000E45FD"/>
    <w:pPr>
      <w:spacing w:line="240" w:lineRule="auto"/>
    </w:pPr>
    <w:rPr>
      <w:sz w:val="20"/>
      <w:szCs w:val="20"/>
    </w:rPr>
  </w:style>
  <w:style w:type="character" w:customStyle="1" w:styleId="CommentTextChar">
    <w:name w:val="Comment Text Char"/>
    <w:basedOn w:val="DefaultParagraphFont"/>
    <w:link w:val="CommentText"/>
    <w:uiPriority w:val="99"/>
    <w:semiHidden/>
    <w:rsid w:val="000E45FD"/>
    <w:rPr>
      <w:rFonts w:ascii="Calibri" w:eastAsia="Calibri" w:hAnsi="Calibri" w:cs="Calibri"/>
      <w:color w:val="64625F"/>
      <w:sz w:val="20"/>
      <w:szCs w:val="20"/>
    </w:rPr>
  </w:style>
  <w:style w:type="paragraph" w:styleId="CommentSubject">
    <w:name w:val="annotation subject"/>
    <w:basedOn w:val="CommentText"/>
    <w:next w:val="CommentText"/>
    <w:link w:val="CommentSubjectChar"/>
    <w:uiPriority w:val="99"/>
    <w:semiHidden/>
    <w:unhideWhenUsed/>
    <w:rsid w:val="000E45FD"/>
    <w:rPr>
      <w:b/>
      <w:bCs/>
    </w:rPr>
  </w:style>
  <w:style w:type="character" w:customStyle="1" w:styleId="CommentSubjectChar">
    <w:name w:val="Comment Subject Char"/>
    <w:basedOn w:val="CommentTextChar"/>
    <w:link w:val="CommentSubject"/>
    <w:uiPriority w:val="99"/>
    <w:semiHidden/>
    <w:rsid w:val="000E45FD"/>
    <w:rPr>
      <w:rFonts w:ascii="Calibri" w:eastAsia="Calibri" w:hAnsi="Calibri" w:cs="Calibri"/>
      <w:b/>
      <w:bCs/>
      <w:color w:val="64625F"/>
      <w:sz w:val="20"/>
      <w:szCs w:val="20"/>
    </w:rPr>
  </w:style>
  <w:style w:type="paragraph" w:styleId="BalloonText">
    <w:name w:val="Balloon Text"/>
    <w:basedOn w:val="Normal"/>
    <w:link w:val="BalloonTextChar"/>
    <w:uiPriority w:val="99"/>
    <w:semiHidden/>
    <w:unhideWhenUsed/>
    <w:rsid w:val="000E45FD"/>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E45FD"/>
    <w:rPr>
      <w:rFonts w:ascii="Segoe UI" w:eastAsia="Calibri" w:hAnsi="Segoe UI" w:cs="Segoe UI"/>
      <w:color w:val="64625F"/>
      <w:sz w:val="18"/>
      <w:szCs w:val="18"/>
    </w:rPr>
  </w:style>
  <w:style w:type="character" w:styleId="Strong">
    <w:name w:val="Strong"/>
    <w:basedOn w:val="DefaultParagraphFont"/>
    <w:uiPriority w:val="22"/>
    <w:qFormat/>
    <w:rsid w:val="00A94096"/>
    <w:rPr>
      <w:b/>
      <w:bCs/>
    </w:rPr>
  </w:style>
  <w:style w:type="character" w:customStyle="1" w:styleId="ListParagraphChar">
    <w:name w:val="List Paragraph Char"/>
    <w:aliases w:val="Lapis Bulleted List Char,List Paragraph (numbered (a)) Char,List Paragraph1 Char,References Char,Dot pt Char,F5 List Paragraph Char,No Spacing1 Char,List Paragraph Char Char Char Char,Indicator Text Char,Numbered Para 1 Char"/>
    <w:basedOn w:val="DefaultParagraphFont"/>
    <w:link w:val="ListParagraph"/>
    <w:uiPriority w:val="34"/>
    <w:qFormat/>
    <w:locked/>
    <w:rsid w:val="00C06700"/>
    <w:rPr>
      <w:rFonts w:ascii="Calibri" w:eastAsia="Calibri" w:hAnsi="Calibri" w:cs="Calibri"/>
      <w:color w:val="64625F"/>
      <w:sz w:val="18"/>
    </w:rPr>
  </w:style>
  <w:style w:type="character" w:styleId="Hyperlink">
    <w:name w:val="Hyperlink"/>
    <w:basedOn w:val="DefaultParagraphFont"/>
    <w:uiPriority w:val="99"/>
    <w:unhideWhenUsed/>
    <w:rsid w:val="00C13380"/>
    <w:rPr>
      <w:color w:val="0563C1" w:themeColor="hyperlink"/>
      <w:u w:val="single"/>
    </w:rPr>
  </w:style>
  <w:style w:type="paragraph" w:customStyle="1" w:styleId="Default">
    <w:name w:val="Default"/>
    <w:rsid w:val="008A1A97"/>
    <w:pPr>
      <w:autoSpaceDE w:val="0"/>
      <w:autoSpaceDN w:val="0"/>
      <w:adjustRightInd w:val="0"/>
      <w:spacing w:after="0" w:line="240" w:lineRule="auto"/>
    </w:pPr>
    <w:rPr>
      <w:rFonts w:ascii="Palatino Linotype" w:eastAsia="Times New Roman"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66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rc.no"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F7E8D-CC4B-4AA6-9492-ACF4C69DC889}">
  <ds:schemaRefs>
    <ds:schemaRef ds:uri="http://schemas.openxmlformats.org/officeDocument/2006/bibliography"/>
  </ds:schemaRefs>
</ds:datastoreItem>
</file>

<file path=customXml/itemProps2.xml><?xml version="1.0" encoding="utf-8"?>
<ds:datastoreItem xmlns:ds="http://schemas.openxmlformats.org/officeDocument/2006/customXml" ds:itemID="{52F494DB-D307-41D5-AA43-C6785532D4B4}"/>
</file>

<file path=customXml/itemProps3.xml><?xml version="1.0" encoding="utf-8"?>
<ds:datastoreItem xmlns:ds="http://schemas.openxmlformats.org/officeDocument/2006/customXml" ds:itemID="{DFB4B0C6-BCA9-4B42-9C96-65189C5F6B8A}"/>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cp:lastModifiedBy>Muna Dabariju</cp:lastModifiedBy>
  <cp:revision>2</cp:revision>
  <dcterms:created xsi:type="dcterms:W3CDTF">2022-05-22T09:56:00Z</dcterms:created>
  <dcterms:modified xsi:type="dcterms:W3CDTF">2022-05-22T09:56:00Z</dcterms:modified>
</cp:coreProperties>
</file>